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四川大学化学学院2022年硕士研究生线上复试</w:t>
      </w:r>
      <w:bookmarkStart w:id="0" w:name="_GoBack"/>
      <w:r>
        <w:rPr>
          <w:rFonts w:hint="eastAsia" w:ascii="宋体" w:hAnsi="宋体" w:eastAsia="宋体" w:cs="宋体"/>
          <w:b/>
          <w:bCs/>
          <w:sz w:val="28"/>
          <w:szCs w:val="36"/>
        </w:rPr>
        <w:t>考生指南</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提醒：考生指南不等于复试通知，仅为疫情期间特殊补充内容。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为了顺利进行复试，请考生提前做好如下准备: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 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请预备可保持网络通畅、稳定的相对封闭、安静的房间（网络推荐有线方式），考生本人应保持发型整洁，素颜、露耳且不可佩戴首饰。复试过程中严禁无关人等进入或旁观。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2．软、硬件及网络要求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我院采用双机位视频监控模式。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准备一台个人电脑及独立USB摄像头两个。原则上摄像头应为高清自动对焦摄像头，分辨率达1080P（1920*1080像素），如摄像头未配备麦克风需另行准备麦克风。主机位与次机位摆放需要保证复试所在地无死角，复试过程中应考虑将电话呼叫转移或开启飞行模式后仅启用WIFI功能等措施避免电话呼入干扰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前机位为主机位，后机位为次机位，可360旋转移动进行环境监测，遇前机位意外断网时启用后机位（前后机位分属不同软件平台），复试前注意检查电源设备，保证设备和手机有充足的电量供应，联系手机必须保持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3. 视频软件平台为Welink和腾讯会议。</w:t>
      </w:r>
      <w:r>
        <w:rPr>
          <w:rFonts w:hint="eastAsia" w:ascii="宋体" w:hAnsi="宋体" w:eastAsia="宋体" w:cs="宋体"/>
          <w:sz w:val="24"/>
          <w:szCs w:val="32"/>
        </w:rPr>
        <w:t>其中主机位采用Welink，次机位采用腾讯会议。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学院将于3月23日下午进行视频演练测试，请考生提前准备，准时按要求进行测试。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三、预审的电子材料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以下电子材料请扫描为PDF格式统一打包，压缩文件命名为专业_姓名.rar，要求3月22日前发往chemjwb@scu.edu.cn。  我院将于复试前进行材料预审。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有效第二代居民身份证，命名格式：身份证_姓名；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初试准考证（如丢失请登录中国研招网系统打印），命名格式：准考证_姓名；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毕业证（应届生需提供完整注册的学生证）、学位证书，命名格式：毕业证/学位证_姓名；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本科学习成绩单（应届生由所在学校教务部门加盖公章，非应届生由考生档案所在单位提供并加盖公章），命名格式：成绩单_姓名；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外语水平证明、发表论文、各项获奖材料证书等，命名格式：证书_姓名；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个人综述（不少于1000字），包括自我评价、专业志趣、专业、职业规划等，命名格式：个人综述_姓名；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手写签名的《四川大学2022年硕士研究生诚信复试承诺书》，命名格式：承诺书_姓名；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考生（大专毕业和本科结业）还需提供大专毕业证书原件及复印件、英语四六级成绩单和本专业必修课程考试合格的成绩单、以及同等学力其他证明材料。（加试科目建议为合格性考核，视频监控下限时手写小论文；管理联考类政治加试可参照或者面试提问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1．复试当日随机抽取复试顺序。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提前进入候考室，等待复试秘书依序进行人脸识别、身份识别及资格审查，以及复试环境检查、相关政策宣读。初入时请注意面向前机位，双手平举身份证、准考证置于摄像头前，宣读《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进入复试环节，考生按复试秘书提示进入答辩室。考生面向前机位，再次展示身份证及准考证，双手一直置于视频监控范围内，后机位可监控全景，必要时须360度旋转展示周围环境。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遇网络断线，请不要慌张。双机位若都断线后请将手机开机保持通讯状态，可按复试秘书指示继续下一步的操作，如网络3分钟内恢复，可继续答题；超过3分钟后原有的复试问题作废，不计入总分,连线后重新抽题；如遇连续断线后由复试小组长判定是否采用应急预案进入电话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457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2022-03-23T06:42:59Z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