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四川大学原子与分子物理所2022年硕士研究生招生复试通知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根据《四川大学2022年硕士研究生复试录取工作实施办法》有关规定，经物理所研究生招生工作领导小组研究，2022年我所硕士研究生招生复试安排如下：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复试形式为线上远程网络复试。复试平台后续另行通知，敬请关注。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复试时间为3月25日。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网络视频准备，具体要求详见物理所《2022硕士线上复试考生指南》。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1.学院将于3月22日进行视频演练测试，请考生提前准备，准时按要求进行测试。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三、提交复试预审电子材料（仅供学院参考，须与考生指南保持一致）。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以下材料扫描件按PDF格式统一打包，压缩文件命名为专业_姓名.rar，要求3月25日前发往学院邮箱zhuchaoyong@scu.edu.cn。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个人综述（不少于1000字），包括自我评价、专业志趣、专业、职业规划等。、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手写签名的《四川大学2022年硕士研究生诚信复试承诺书》；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 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⑷ 同等学力考生（大专毕业和本科结业）还需提供大专毕业证书原件及复印件、英语四六级成绩单和本专业必修课程考试合格的成绩单、以及同等学力其他证明材料。（加试科目建议为合格性考核，视频监控下限时手写小论文；管理联考类政治加试可参照或者面试提问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时间：2022年3月25日上午8：50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考核内容：个人陈述，个人陈述，专业素质及能力测试（含专业知识问答），综合素质及能力测试。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同等学力报考研究生另收加试科目考试费80元。按照学校相关要求，研究生复试费需在网上缴纳。缴费网址：http://sf.scu.edu.cn/payment/，用户名为：身份证号码，密码为：wls+85405515。</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体检表报学院截止时间及方式： 2022年4月12日17时。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八、复试名单：</w:t>
      </w:r>
    </w:p>
    <w:tbl>
      <w:tblPr>
        <w:tblW w:w="7667" w:type="dxa"/>
        <w:jc w:val="center"/>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Layout w:type="autofit"/>
        <w:tblCellMar>
          <w:top w:w="0" w:type="dxa"/>
          <w:left w:w="0" w:type="dxa"/>
          <w:bottom w:w="0" w:type="dxa"/>
          <w:right w:w="0" w:type="dxa"/>
        </w:tblCellMar>
      </w:tblPr>
      <w:tblGrid>
        <w:gridCol w:w="960"/>
        <w:gridCol w:w="1470"/>
        <w:gridCol w:w="2821"/>
        <w:gridCol w:w="2416"/>
      </w:tblGrid>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96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textAlignment w:val="center"/>
              <w:rPr>
                <w:rFonts w:hint="eastAsia" w:ascii="宋体" w:hAnsi="宋体" w:eastAsia="宋体" w:cs="宋体"/>
                <w:color w:val="000000"/>
                <w:sz w:val="24"/>
                <w:szCs w:val="24"/>
              </w:rPr>
            </w:pPr>
            <w:bookmarkStart w:id="0" w:name="_GoBack"/>
            <w:r>
              <w:rPr>
                <w:rFonts w:hint="eastAsia" w:ascii="宋体" w:hAnsi="宋体" w:eastAsia="宋体" w:cs="宋体"/>
                <w:i w:val="0"/>
                <w:iCs w:val="0"/>
                <w:caps w:val="0"/>
                <w:color w:val="000000"/>
                <w:spacing w:val="0"/>
                <w:kern w:val="0"/>
                <w:sz w:val="24"/>
                <w:szCs w:val="24"/>
                <w:bdr w:val="none" w:color="auto" w:sz="0" w:space="0"/>
                <w:lang w:val="en-US" w:eastAsia="zh-CN" w:bidi="ar"/>
              </w:rPr>
              <w:t>序号</w:t>
            </w:r>
          </w:p>
        </w:tc>
        <w:tc>
          <w:tcPr>
            <w:tcW w:w="147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姓名</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考生编号</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报考专业</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程秀娟</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106102070220018</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李东鲜</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106102070220019</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黄晓轩</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106102070220025</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周旭颖</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106102070220054</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李洋波</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106102070220074</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黄诗迦</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106102070220088</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徐闻</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106102070220095</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林玉茹</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106102070220096</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9</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张金哲</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106102070220104</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韩旭</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106102070220122</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11</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何雨蕾</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106102070220140</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12</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王炳文</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106102070220145</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13</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李宇</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106102070220181</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14</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陈春华</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106102070220185</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15</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覃莹</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106102070220186</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16</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吴燕铃</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106102070220187</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17</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冉玲</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106102070220188</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18</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侯瑞</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106102070220189</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19</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李龙</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106102070220220</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20</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肖琛</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106102070220221</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21</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刘坤</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106102070220224</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22</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黄义傲</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106102070220235</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23</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易开勋</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106102070220271</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24</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林应钦</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106102070220273</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25</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张亭</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106102070220274</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26</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陈皓</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106102070220295</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27</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杨鹏</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106102070220304</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28</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朱家杰</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106102070220323</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29</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刘玉泉</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106102070220351</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30</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何沛宏</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106102070220371</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31</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唐凤章</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106102070220377</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32</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杨凌君</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106102070220382</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33</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董晓林</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106102070220388</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34</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肖雄</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106102070220410</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35</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朱华凤</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106102070220438</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shd w:val="clear" w:color="auto" w:fill="F2F2F2"/>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36</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曾琪茹</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106102070220466</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37</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刘德璞</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106102070220482</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物理学</w:t>
            </w:r>
          </w:p>
        </w:tc>
      </w:tr>
      <w:tr>
        <w:tblPrEx>
          <w:tblBorders>
            <w:top w:val="single" w:color="4D4A4A" w:sz="6" w:space="0"/>
            <w:left w:val="single" w:color="4D4A4A" w:sz="6" w:space="0"/>
            <w:bottom w:val="single" w:color="4D4A4A" w:sz="6" w:space="0"/>
            <w:right w:val="single" w:color="4D4A4A"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38</w:t>
            </w:r>
          </w:p>
        </w:tc>
        <w:tc>
          <w:tcPr>
            <w:tcW w:w="0" w:type="auto"/>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罗志华</w:t>
            </w:r>
          </w:p>
        </w:tc>
        <w:tc>
          <w:tcPr>
            <w:tcW w:w="2820"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106102070320301</w:t>
            </w:r>
          </w:p>
        </w:tc>
        <w:tc>
          <w:tcPr>
            <w:tcW w:w="2415" w:type="dxa"/>
            <w:tcBorders>
              <w:top w:val="single" w:color="000000" w:sz="8" w:space="0"/>
              <w:left w:val="single" w:color="000000" w:sz="8" w:space="0"/>
              <w:bottom w:val="single" w:color="000000" w:sz="8" w:space="0"/>
              <w:right w:val="single" w:color="000000" w:sz="8" w:space="0"/>
            </w:tcBorders>
            <w:shd w:val="clear" w:color="auto" w:fill="F2F2F2"/>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center"/>
              <w:textAlignment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化学</w:t>
            </w:r>
          </w:p>
        </w:tc>
      </w:tr>
      <w:bookmarkEnd w:id="0"/>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8094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2</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