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关于2022年硕士研究生录取相关手续办理的说明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default" w:ascii="仿宋_GB2312" w:eastAsia="仿宋_GB2312"/>
          <w:sz w:val="29"/>
          <w:szCs w:val="29"/>
          <w:lang w:val="en-US"/>
        </w:rPr>
      </w:pPr>
      <w:r>
        <w:rPr>
          <w:rFonts w:hint="eastAsia" w:ascii="仿宋_GB2312" w:eastAsia="仿宋_GB2312"/>
          <w:sz w:val="29"/>
          <w:szCs w:val="29"/>
        </w:rPr>
        <w:t>为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便于</w:t>
      </w:r>
      <w:r>
        <w:rPr>
          <w:rFonts w:hint="eastAsia" w:ascii="仿宋_GB2312" w:eastAsia="仿宋_GB2312"/>
          <w:sz w:val="29"/>
          <w:szCs w:val="29"/>
        </w:rPr>
        <w:t>我校</w:t>
      </w:r>
      <w:r>
        <w:rPr>
          <w:rFonts w:hint="eastAsia" w:ascii="仿宋_GB2312" w:eastAsia="仿宋_GB2312"/>
          <w:sz w:val="29"/>
          <w:szCs w:val="29"/>
          <w:lang w:eastAsia="zh-CN"/>
        </w:rPr>
        <w:t>202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2年</w:t>
      </w:r>
      <w:r>
        <w:rPr>
          <w:rFonts w:hint="eastAsia" w:ascii="仿宋_GB2312" w:eastAsia="仿宋_GB2312"/>
          <w:sz w:val="29"/>
          <w:szCs w:val="29"/>
        </w:rPr>
        <w:t>录取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的硕士</w:t>
      </w:r>
      <w:r>
        <w:rPr>
          <w:rFonts w:hint="eastAsia" w:ascii="仿宋_GB2312" w:eastAsia="仿宋_GB2312"/>
          <w:sz w:val="29"/>
          <w:szCs w:val="29"/>
        </w:rPr>
        <w:t>研究生办理组织关系</w:t>
      </w:r>
      <w:r>
        <w:rPr>
          <w:rFonts w:hint="eastAsia" w:ascii="仿宋_GB2312" w:eastAsia="仿宋_GB2312"/>
          <w:sz w:val="29"/>
          <w:szCs w:val="29"/>
          <w:lang w:eastAsia="zh-CN"/>
        </w:rPr>
        <w:t>、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档案、户籍转接</w:t>
      </w:r>
      <w:r>
        <w:rPr>
          <w:rFonts w:hint="eastAsia" w:ascii="仿宋_GB2312" w:eastAsia="仿宋_GB2312"/>
          <w:sz w:val="29"/>
          <w:szCs w:val="29"/>
          <w:lang w:eastAsia="zh-CN"/>
        </w:rPr>
        <w:t>，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签订定向协议</w:t>
      </w:r>
      <w:r>
        <w:rPr>
          <w:rFonts w:hint="eastAsia" w:ascii="仿宋_GB2312" w:eastAsia="仿宋_GB2312"/>
          <w:sz w:val="29"/>
          <w:szCs w:val="29"/>
        </w:rPr>
        <w:t>等相关手续，现将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有关录取工作手续的办理说明</w:t>
      </w:r>
      <w:r>
        <w:rPr>
          <w:rFonts w:hint="eastAsia" w:ascii="仿宋_GB2312" w:eastAsia="仿宋_GB2312"/>
          <w:sz w:val="29"/>
          <w:szCs w:val="29"/>
        </w:rPr>
        <w:t>如下。</w:t>
      </w:r>
      <w:r>
        <w:rPr>
          <w:rFonts w:hint="eastAsia" w:ascii="仿宋_GB2312" w:eastAsia="仿宋_GB2312"/>
          <w:b/>
          <w:bCs/>
          <w:sz w:val="29"/>
          <w:szCs w:val="29"/>
          <w:lang w:val="en-US" w:eastAsia="zh-CN"/>
        </w:rPr>
        <w:t>待考生收到录取通知书后方可办理党组织关系转接、户口迁移、档案转接等手续。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2" w:firstLineChars="200"/>
        <w:textAlignment w:val="auto"/>
        <w:rPr>
          <w:rFonts w:hint="eastAsia" w:ascii="仿宋_GB2312" w:eastAsia="仿宋_GB2312"/>
          <w:b/>
          <w:bCs/>
          <w:sz w:val="29"/>
          <w:szCs w:val="29"/>
        </w:rPr>
      </w:pPr>
      <w:r>
        <w:rPr>
          <w:rFonts w:hint="eastAsia" w:ascii="仿宋_GB2312" w:eastAsia="仿宋_GB2312"/>
          <w:b/>
          <w:bCs/>
          <w:sz w:val="29"/>
          <w:szCs w:val="29"/>
          <w:lang w:val="en-US" w:eastAsia="zh-CN"/>
        </w:rPr>
        <w:t>一</w:t>
      </w:r>
      <w:r>
        <w:rPr>
          <w:rFonts w:hint="eastAsia" w:ascii="仿宋_GB2312" w:eastAsia="仿宋_GB2312"/>
          <w:b/>
          <w:bCs/>
          <w:sz w:val="29"/>
          <w:szCs w:val="29"/>
        </w:rPr>
        <w:t>、党组织关系转接手续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2" w:firstLineChars="200"/>
        <w:textAlignment w:val="auto"/>
        <w:rPr>
          <w:rFonts w:hint="eastAsia" w:ascii="仿宋_GB2312" w:eastAsia="仿宋_GB2312"/>
          <w:sz w:val="29"/>
          <w:szCs w:val="29"/>
          <w:lang w:val="en-US" w:eastAsia="zh-CN"/>
        </w:rPr>
      </w:pPr>
      <w:r>
        <w:rPr>
          <w:rFonts w:hint="eastAsia" w:ascii="仿宋_GB2312" w:eastAsia="仿宋_GB2312"/>
          <w:b/>
          <w:bCs/>
          <w:sz w:val="29"/>
          <w:szCs w:val="29"/>
          <w:lang w:val="en-US" w:eastAsia="zh-CN"/>
        </w:rPr>
        <w:t>考生收到录取通知书后方可办理党组织关系转接。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党组织关系由外省转入我校者，须开具党员组织关系介绍信，介绍信抬头写“中共烟台市委组织部”，接收单位写“烟台大学党委”。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党组织关系由山东省本省转入我校者，须通过“灯塔党建在线-党员组织关系转接”服务平台完成网上组织关系转接手续，党组织关系转往的支部规范全称可联系各培养学院获取。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2" w:firstLineChars="200"/>
        <w:textAlignment w:val="auto"/>
        <w:rPr>
          <w:rFonts w:hint="eastAsia" w:ascii="仿宋_GB2312" w:eastAsia="仿宋_GB2312"/>
          <w:b/>
          <w:bCs/>
          <w:sz w:val="29"/>
          <w:szCs w:val="29"/>
        </w:rPr>
      </w:pPr>
      <w:r>
        <w:rPr>
          <w:rFonts w:hint="eastAsia" w:ascii="仿宋_GB2312" w:eastAsia="仿宋_GB2312"/>
          <w:b/>
          <w:bCs/>
          <w:sz w:val="29"/>
          <w:szCs w:val="29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29"/>
          <w:szCs w:val="29"/>
        </w:rPr>
        <w:t>、团组织关系转接手续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sz w:val="29"/>
          <w:szCs w:val="29"/>
          <w:lang w:eastAsia="zh-CN"/>
        </w:rPr>
      </w:pPr>
      <w:r>
        <w:rPr>
          <w:rFonts w:hint="eastAsia" w:ascii="仿宋_GB2312" w:eastAsia="仿宋_GB2312"/>
          <w:sz w:val="29"/>
          <w:szCs w:val="29"/>
        </w:rPr>
        <w:t>202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2</w:t>
      </w:r>
      <w:r>
        <w:rPr>
          <w:rFonts w:hint="eastAsia" w:ascii="仿宋_GB2312" w:eastAsia="仿宋_GB2312"/>
          <w:sz w:val="29"/>
          <w:szCs w:val="29"/>
        </w:rPr>
        <w:t>年录取的硕士研究生在</w:t>
      </w:r>
      <w:r>
        <w:rPr>
          <w:rFonts w:hint="eastAsia" w:ascii="仿宋_GB2312" w:eastAsia="仿宋_GB2312"/>
          <w:sz w:val="29"/>
          <w:szCs w:val="29"/>
          <w:lang w:eastAsia="zh-CN"/>
        </w:rPr>
        <w:t>学生</w:t>
      </w:r>
      <w:r>
        <w:rPr>
          <w:rFonts w:hint="eastAsia" w:ascii="仿宋_GB2312" w:eastAsia="仿宋_GB2312"/>
          <w:sz w:val="29"/>
          <w:szCs w:val="29"/>
        </w:rPr>
        <w:t>入学后,从9月份起由</w:t>
      </w:r>
      <w:r>
        <w:rPr>
          <w:rFonts w:hint="eastAsia" w:ascii="仿宋_GB2312" w:eastAsia="仿宋_GB2312"/>
          <w:sz w:val="29"/>
          <w:szCs w:val="29"/>
          <w:lang w:eastAsia="zh-CN"/>
        </w:rPr>
        <w:t>学生</w:t>
      </w:r>
      <w:r>
        <w:rPr>
          <w:rFonts w:hint="eastAsia" w:ascii="仿宋_GB2312" w:eastAsia="仿宋_GB2312"/>
          <w:sz w:val="29"/>
          <w:szCs w:val="29"/>
        </w:rPr>
        <w:t>所在具体学院在智慧团建系统上发起新入学团员的团组织关系转接,在此之前,个人团组织关系保留在原就读学校</w:t>
      </w:r>
      <w:r>
        <w:rPr>
          <w:rFonts w:hint="eastAsia" w:ascii="仿宋_GB2312" w:eastAsia="仿宋_GB2312"/>
          <w:sz w:val="29"/>
          <w:szCs w:val="29"/>
          <w:lang w:eastAsia="zh-CN"/>
        </w:rPr>
        <w:t>（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单位</w:t>
      </w:r>
      <w:r>
        <w:rPr>
          <w:rFonts w:hint="eastAsia" w:ascii="仿宋_GB2312" w:eastAsia="仿宋_GB2312"/>
          <w:sz w:val="29"/>
          <w:szCs w:val="29"/>
          <w:lang w:eastAsia="zh-CN"/>
        </w:rPr>
        <w:t>）</w:t>
      </w:r>
      <w:r>
        <w:rPr>
          <w:rFonts w:hint="eastAsia" w:ascii="仿宋_GB2312" w:eastAsia="仿宋_GB2312"/>
          <w:sz w:val="29"/>
          <w:szCs w:val="29"/>
        </w:rPr>
        <w:t>原团组织。请各位</w:t>
      </w:r>
      <w:r>
        <w:rPr>
          <w:rFonts w:hint="eastAsia" w:ascii="仿宋_GB2312" w:eastAsia="仿宋_GB2312"/>
          <w:sz w:val="29"/>
          <w:szCs w:val="29"/>
          <w:lang w:eastAsia="zh-CN"/>
        </w:rPr>
        <w:t>学生</w:t>
      </w:r>
      <w:r>
        <w:rPr>
          <w:rFonts w:hint="eastAsia" w:ascii="仿宋_GB2312" w:eastAsia="仿宋_GB2312"/>
          <w:sz w:val="29"/>
          <w:szCs w:val="29"/>
        </w:rPr>
        <w:t>团员严格按照通知要求，入学后学校会统一安排团组织关系转接工作</w:t>
      </w:r>
      <w:r>
        <w:rPr>
          <w:rFonts w:hint="eastAsia" w:ascii="仿宋_GB2312" w:eastAsia="仿宋_GB2312"/>
          <w:sz w:val="29"/>
          <w:szCs w:val="29"/>
          <w:lang w:eastAsia="zh-CN"/>
        </w:rPr>
        <w:t>，</w:t>
      </w:r>
      <w:r>
        <w:rPr>
          <w:rFonts w:hint="eastAsia" w:ascii="仿宋_GB2312" w:eastAsia="仿宋_GB2312"/>
          <w:sz w:val="29"/>
          <w:szCs w:val="29"/>
        </w:rPr>
        <w:t>直接转接到所在学院的具体支部</w:t>
      </w:r>
      <w:r>
        <w:rPr>
          <w:rFonts w:hint="eastAsia" w:ascii="仿宋_GB2312" w:eastAsia="仿宋_GB2312"/>
          <w:sz w:val="29"/>
          <w:szCs w:val="29"/>
          <w:lang w:eastAsia="zh-CN"/>
        </w:rPr>
        <w:t>，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请勿</w:t>
      </w:r>
      <w:r>
        <w:rPr>
          <w:rFonts w:hint="eastAsia" w:ascii="仿宋_GB2312" w:eastAsia="仿宋_GB2312"/>
          <w:sz w:val="29"/>
          <w:szCs w:val="29"/>
        </w:rPr>
        <w:t>提前向学校团委发出转接申请</w:t>
      </w:r>
      <w:r>
        <w:rPr>
          <w:rFonts w:hint="eastAsia" w:ascii="仿宋_GB2312" w:eastAsia="仿宋_GB2312"/>
          <w:sz w:val="29"/>
          <w:szCs w:val="29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2" w:firstLineChars="200"/>
        <w:textAlignment w:val="auto"/>
        <w:rPr>
          <w:rFonts w:hint="eastAsia" w:ascii="仿宋_GB2312" w:eastAsia="仿宋_GB2312"/>
          <w:b/>
          <w:bCs/>
          <w:sz w:val="29"/>
          <w:szCs w:val="29"/>
        </w:rPr>
      </w:pPr>
      <w:r>
        <w:rPr>
          <w:rFonts w:hint="eastAsia" w:ascii="仿宋_GB2312" w:eastAsia="仿宋_GB2312"/>
          <w:b/>
          <w:bCs/>
          <w:sz w:val="29"/>
          <w:szCs w:val="29"/>
          <w:lang w:val="en-US" w:eastAsia="zh-CN"/>
        </w:rPr>
        <w:t>三</w:t>
      </w:r>
      <w:r>
        <w:rPr>
          <w:rFonts w:hint="eastAsia" w:ascii="仿宋_GB2312" w:eastAsia="仿宋_GB2312"/>
          <w:b/>
          <w:bCs/>
          <w:sz w:val="29"/>
          <w:szCs w:val="29"/>
        </w:rPr>
        <w:t>、户口迁移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根据山东省公安机关户籍管理有关政策，</w:t>
      </w:r>
      <w:r>
        <w:rPr>
          <w:rFonts w:hint="eastAsia" w:ascii="仿宋_GB2312" w:eastAsia="仿宋_GB2312"/>
          <w:sz w:val="29"/>
          <w:szCs w:val="29"/>
          <w:lang w:eastAsia="zh-CN"/>
        </w:rPr>
        <w:t>学生</w:t>
      </w:r>
      <w:r>
        <w:rPr>
          <w:rFonts w:hint="eastAsia" w:ascii="仿宋_GB2312" w:eastAsia="仿宋_GB2312"/>
          <w:sz w:val="29"/>
          <w:szCs w:val="29"/>
        </w:rPr>
        <w:t>可自愿选择是否将户口迁移至我校。原户籍在山东省内的</w:t>
      </w:r>
      <w:r>
        <w:rPr>
          <w:rFonts w:hint="eastAsia" w:ascii="仿宋_GB2312" w:eastAsia="仿宋_GB2312"/>
          <w:sz w:val="29"/>
          <w:szCs w:val="29"/>
          <w:lang w:eastAsia="zh-CN"/>
        </w:rPr>
        <w:t>学生</w:t>
      </w:r>
      <w:r>
        <w:rPr>
          <w:rFonts w:hint="eastAsia" w:ascii="仿宋_GB2312" w:eastAsia="仿宋_GB2312"/>
          <w:sz w:val="29"/>
          <w:szCs w:val="29"/>
        </w:rPr>
        <w:t>，入学报到后可持本人常住人口登记卡（户口簿内页）、居民身份证和录取通知书办理户口迁移手续；原户籍不在山东省</w:t>
      </w:r>
      <w:r>
        <w:rPr>
          <w:rFonts w:hint="eastAsia" w:ascii="仿宋_GB2312" w:eastAsia="仿宋_GB2312"/>
          <w:sz w:val="29"/>
          <w:szCs w:val="29"/>
          <w:lang w:eastAsia="zh-CN"/>
        </w:rPr>
        <w:t>学生</w:t>
      </w:r>
      <w:r>
        <w:rPr>
          <w:rFonts w:hint="eastAsia" w:ascii="仿宋_GB2312" w:eastAsia="仿宋_GB2312"/>
          <w:sz w:val="29"/>
          <w:szCs w:val="29"/>
        </w:rPr>
        <w:t>，可凭录取通知书到现户籍所在地公安部门办理《户口迁移证》，《户口迁移证》中的姓名必须与录取通知书、身份证一致。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户口迁移地址为：山东省烟台市莱山区清泉路30号，《户口迁移证》有效期应根据报到时间</w:t>
      </w:r>
      <w:r>
        <w:rPr>
          <w:rFonts w:hint="eastAsia" w:ascii="仿宋_GB2312" w:eastAsia="仿宋_GB2312"/>
          <w:sz w:val="29"/>
          <w:szCs w:val="29"/>
          <w:lang w:eastAsia="zh-CN"/>
        </w:rPr>
        <w:t>（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预计2022年研究生学生报到时间在9月初</w:t>
      </w:r>
      <w:r>
        <w:rPr>
          <w:rFonts w:hint="eastAsia" w:ascii="仿宋_GB2312" w:eastAsia="仿宋_GB2312"/>
          <w:sz w:val="29"/>
          <w:szCs w:val="29"/>
          <w:lang w:eastAsia="zh-CN"/>
        </w:rPr>
        <w:t>）</w:t>
      </w:r>
      <w:r>
        <w:rPr>
          <w:rFonts w:hint="eastAsia" w:ascii="仿宋_GB2312" w:eastAsia="仿宋_GB2312"/>
          <w:sz w:val="29"/>
          <w:szCs w:val="29"/>
        </w:rPr>
        <w:t>至少顺延15天。入学报到后可到烟台大学保卫处户籍科（烟台大学东门南侧保卫处楼内）办理落户手续。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保卫处户籍科联系电话：0535-6902149，联系人：刘老师。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2" w:firstLineChars="200"/>
        <w:textAlignment w:val="auto"/>
        <w:rPr>
          <w:rFonts w:hint="eastAsia" w:ascii="仿宋_GB2312" w:eastAsia="仿宋_GB2312"/>
          <w:b/>
          <w:bCs/>
          <w:sz w:val="29"/>
          <w:szCs w:val="29"/>
        </w:rPr>
      </w:pPr>
      <w:r>
        <w:rPr>
          <w:rFonts w:hint="eastAsia" w:ascii="仿宋_GB2312" w:eastAsia="仿宋_GB2312"/>
          <w:b/>
          <w:bCs/>
          <w:sz w:val="29"/>
          <w:szCs w:val="29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29"/>
          <w:szCs w:val="29"/>
        </w:rPr>
        <w:t>、档案相关事宜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1.全日制研究生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录取类别为全日制非定向的研究生须将个人档案按时转入我校后，方可享受研究生助学金。录取类别为全日制定向的研究生不需要转档，但须签订定向单位、学校、学生本人三方协议（定向培养协议）。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2.非全日制研究生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非全日制学生均为定向考生，非全日制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学生</w:t>
      </w:r>
      <w:r>
        <w:rPr>
          <w:rFonts w:hint="eastAsia" w:ascii="仿宋_GB2312" w:eastAsia="仿宋_GB2312"/>
          <w:sz w:val="29"/>
          <w:szCs w:val="29"/>
        </w:rPr>
        <w:t>不需要转档，但须签订定向单位、学校、学生本人三方协议（定向培养协议）。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2" w:firstLineChars="200"/>
        <w:textAlignment w:val="auto"/>
        <w:rPr>
          <w:rFonts w:hint="default" w:ascii="仿宋_GB2312" w:eastAsia="仿宋_GB2312"/>
          <w:b/>
          <w:bCs/>
          <w:sz w:val="29"/>
          <w:szCs w:val="29"/>
          <w:lang w:val="en-US" w:eastAsia="zh-CN"/>
        </w:rPr>
      </w:pPr>
      <w:r>
        <w:rPr>
          <w:rFonts w:hint="eastAsia" w:ascii="仿宋_GB2312" w:eastAsia="仿宋_GB2312"/>
          <w:b/>
          <w:bCs/>
          <w:sz w:val="29"/>
          <w:szCs w:val="29"/>
          <w:lang w:val="en-US" w:eastAsia="zh-CN"/>
        </w:rPr>
        <w:t>定向培养协议书需纸质版一式三份，考生需自行下载打印并填写好相关信息，交由定向单位签字盖章后，再交至我校研招办。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3.其他相关事项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2" w:firstLineChars="200"/>
        <w:textAlignment w:val="auto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b/>
          <w:bCs/>
          <w:sz w:val="29"/>
          <w:szCs w:val="29"/>
          <w:lang w:val="en-US" w:eastAsia="zh-CN"/>
        </w:rPr>
        <w:t>待考生收到录取通知书后方可办理档案转接。</w:t>
      </w:r>
      <w:r>
        <w:rPr>
          <w:rFonts w:hint="eastAsia" w:ascii="仿宋_GB2312" w:eastAsia="仿宋_GB2312"/>
          <w:sz w:val="29"/>
          <w:szCs w:val="29"/>
        </w:rPr>
        <w:t>调档函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将随录取通知书一并邮寄至考生</w:t>
      </w:r>
      <w:r>
        <w:rPr>
          <w:rFonts w:hint="eastAsia" w:ascii="仿宋_GB2312" w:eastAsia="仿宋_GB2312"/>
          <w:sz w:val="29"/>
          <w:szCs w:val="29"/>
        </w:rPr>
        <w:t>，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学生持录取通知书和调档函</w:t>
      </w:r>
      <w:r>
        <w:rPr>
          <w:rFonts w:hint="eastAsia" w:ascii="仿宋_GB2312" w:eastAsia="仿宋_GB2312"/>
          <w:sz w:val="29"/>
          <w:szCs w:val="29"/>
        </w:rPr>
        <w:t>到个人档案所在单位办理档案转接手续。预备党员的入党材料需要和个人档案分开，单独密封，暂由个人保管，开学报到后交烟台大学党委组织部。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textAlignment w:val="auto"/>
        <w:rPr>
          <w:rFonts w:hint="eastAsia" w:ascii="仿宋_GB2312" w:eastAsia="仿宋_GB2312"/>
          <w:b w:val="0"/>
          <w:bCs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档案接收地址：山东省烟台市莱山区清泉路30号烟台大学学生工作处学生档案室</w:t>
      </w:r>
      <w:r>
        <w:rPr>
          <w:rFonts w:hint="eastAsia" w:ascii="仿宋_GB2312" w:eastAsia="仿宋_GB2312"/>
          <w:sz w:val="29"/>
          <w:szCs w:val="29"/>
          <w:lang w:eastAsia="zh-CN"/>
        </w:rPr>
        <w:t>；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档案接受部门：学生档案室；</w:t>
      </w:r>
      <w:r>
        <w:rPr>
          <w:rFonts w:hint="eastAsia" w:ascii="仿宋_GB2312" w:eastAsia="仿宋_GB2312"/>
          <w:sz w:val="29"/>
          <w:szCs w:val="29"/>
        </w:rPr>
        <w:t>邮政编码：264005</w:t>
      </w:r>
      <w:r>
        <w:rPr>
          <w:rFonts w:hint="eastAsia" w:ascii="仿宋_GB2312" w:eastAsia="仿宋_GB2312"/>
          <w:sz w:val="29"/>
          <w:szCs w:val="29"/>
          <w:lang w:eastAsia="zh-CN"/>
        </w:rPr>
        <w:t>；</w:t>
      </w:r>
      <w:r>
        <w:rPr>
          <w:rFonts w:hint="eastAsia" w:ascii="仿宋_GB2312" w:eastAsia="仿宋_GB2312"/>
          <w:sz w:val="29"/>
          <w:szCs w:val="29"/>
        </w:rPr>
        <w:t>联系人：曲老师</w:t>
      </w:r>
      <w:r>
        <w:rPr>
          <w:rFonts w:hint="eastAsia" w:ascii="仿宋_GB2312" w:eastAsia="仿宋_GB2312"/>
          <w:sz w:val="29"/>
          <w:szCs w:val="29"/>
          <w:lang w:eastAsia="zh-CN"/>
        </w:rPr>
        <w:t>；</w:t>
      </w:r>
      <w:r>
        <w:rPr>
          <w:rFonts w:hint="eastAsia" w:ascii="仿宋_GB2312" w:eastAsia="仿宋_GB2312"/>
          <w:sz w:val="29"/>
          <w:szCs w:val="29"/>
        </w:rPr>
        <w:t>电话：0535-6902265</w:t>
      </w:r>
      <w:r>
        <w:rPr>
          <w:rFonts w:hint="eastAsia" w:ascii="仿宋_GB2312" w:eastAsia="仿宋_GB2312"/>
          <w:sz w:val="29"/>
          <w:szCs w:val="29"/>
          <w:lang w:eastAsia="zh-CN"/>
        </w:rPr>
        <w:t>；</w:t>
      </w:r>
      <w:r>
        <w:rPr>
          <w:rFonts w:hint="eastAsia" w:ascii="仿宋_GB2312" w:eastAsia="仿宋_GB2312"/>
          <w:b w:val="0"/>
          <w:bCs/>
          <w:sz w:val="29"/>
          <w:szCs w:val="29"/>
        </w:rPr>
        <w:t>为确保个人档案材料安全，请使用</w:t>
      </w:r>
      <w:r>
        <w:rPr>
          <w:rFonts w:hint="eastAsia" w:ascii="仿宋_GB2312" w:eastAsia="仿宋_GB2312"/>
          <w:b w:val="0"/>
          <w:bCs/>
          <w:sz w:val="29"/>
          <w:szCs w:val="29"/>
          <w:lang w:val="en-US" w:eastAsia="zh-CN"/>
        </w:rPr>
        <w:t>中国邮政</w:t>
      </w:r>
      <w:r>
        <w:rPr>
          <w:rFonts w:hint="eastAsia" w:ascii="仿宋_GB2312" w:eastAsia="仿宋_GB2312"/>
          <w:b w:val="0"/>
          <w:bCs/>
          <w:sz w:val="29"/>
          <w:szCs w:val="29"/>
        </w:rPr>
        <w:t>EMS</w:t>
      </w:r>
      <w:r>
        <w:rPr>
          <w:rFonts w:hint="eastAsia" w:ascii="仿宋_GB2312" w:eastAsia="仿宋_GB2312"/>
          <w:b w:val="0"/>
          <w:bCs/>
          <w:sz w:val="29"/>
          <w:szCs w:val="29"/>
          <w:lang w:val="en-US" w:eastAsia="zh-CN"/>
        </w:rPr>
        <w:t>寄送</w:t>
      </w:r>
      <w:r>
        <w:rPr>
          <w:rFonts w:hint="eastAsia" w:ascii="仿宋_GB2312" w:eastAsia="仿宋_GB2312"/>
          <w:b w:val="0"/>
          <w:bCs/>
          <w:sz w:val="29"/>
          <w:szCs w:val="29"/>
        </w:rPr>
        <w:t>档案。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2" w:firstLineChars="200"/>
        <w:textAlignment w:val="auto"/>
        <w:rPr>
          <w:rFonts w:hint="default" w:ascii="仿宋_GB2312" w:eastAsia="仿宋_GB2312"/>
          <w:b/>
          <w:bCs/>
          <w:sz w:val="29"/>
          <w:szCs w:val="29"/>
          <w:lang w:val="en-US" w:eastAsia="zh-CN"/>
        </w:rPr>
      </w:pPr>
      <w:r>
        <w:rPr>
          <w:rFonts w:hint="eastAsia" w:ascii="仿宋_GB2312" w:eastAsia="仿宋_GB2312"/>
          <w:b/>
          <w:bCs/>
          <w:sz w:val="29"/>
          <w:szCs w:val="29"/>
          <w:lang w:val="en-US" w:eastAsia="zh-CN"/>
        </w:rPr>
        <w:t>五、录取通知书发放事宜</w:t>
      </w:r>
    </w:p>
    <w:p>
      <w:pPr>
        <w:pStyle w:val="5"/>
        <w:keepNext w:val="0"/>
        <w:keepLines w:val="0"/>
        <w:widowControl/>
        <w:suppressLineNumbers w:val="0"/>
        <w:spacing w:line="432" w:lineRule="auto"/>
        <w:ind w:left="0" w:firstLine="420"/>
        <w:jc w:val="left"/>
        <w:rPr>
          <w:rFonts w:hint="eastAsia" w:ascii="仿宋_GB2312" w:eastAsia="仿宋_GB2312"/>
          <w:sz w:val="29"/>
          <w:szCs w:val="29"/>
          <w:lang w:val="en-US" w:eastAsia="zh-CN"/>
        </w:rPr>
      </w:pPr>
      <w:r>
        <w:rPr>
          <w:rFonts w:hint="eastAsia" w:ascii="仿宋_GB2312" w:eastAsia="仿宋_GB2312"/>
          <w:sz w:val="29"/>
          <w:szCs w:val="29"/>
        </w:rPr>
        <w:t>202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2</w:t>
      </w:r>
      <w:r>
        <w:rPr>
          <w:rFonts w:hint="eastAsia" w:ascii="仿宋_GB2312" w:eastAsia="仿宋_GB2312"/>
          <w:sz w:val="29"/>
          <w:szCs w:val="29"/>
        </w:rPr>
        <w:t>年硕士研究生录取通知书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将于教育部录检合格后</w:t>
      </w:r>
      <w:r>
        <w:rPr>
          <w:rFonts w:hint="eastAsia" w:ascii="仿宋_GB2312" w:eastAsia="仿宋_GB2312"/>
          <w:sz w:val="29"/>
          <w:szCs w:val="29"/>
        </w:rPr>
        <w:t>通过中国邮政EMS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邮寄</w:t>
      </w:r>
      <w:r>
        <w:rPr>
          <w:rFonts w:hint="eastAsia" w:ascii="仿宋_GB2312" w:eastAsia="仿宋_GB2312"/>
          <w:sz w:val="29"/>
          <w:szCs w:val="29"/>
          <w:lang w:eastAsia="zh-CN"/>
        </w:rPr>
        <w:t>（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预计五月底至六月初</w:t>
      </w:r>
      <w:r>
        <w:rPr>
          <w:rFonts w:hint="eastAsia" w:ascii="仿宋_GB2312" w:eastAsia="仿宋_GB2312"/>
          <w:sz w:val="29"/>
          <w:szCs w:val="29"/>
          <w:lang w:eastAsia="zh-CN"/>
        </w:rPr>
        <w:t>）</w:t>
      </w:r>
      <w:r>
        <w:rPr>
          <w:rFonts w:hint="eastAsia" w:ascii="仿宋_GB2312" w:eastAsia="仿宋_GB2312"/>
          <w:sz w:val="29"/>
          <w:szCs w:val="29"/>
        </w:rPr>
        <w:t>,请根据初试报名时所填写的地址查收邮件。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若有接收地址发生变更的情况，请于5月18日前修改地址和联系方式。</w:t>
      </w:r>
    </w:p>
    <w:p>
      <w:pPr>
        <w:pStyle w:val="5"/>
        <w:keepNext w:val="0"/>
        <w:keepLines w:val="0"/>
        <w:widowControl/>
        <w:suppressLineNumbers w:val="0"/>
        <w:spacing w:line="432" w:lineRule="auto"/>
        <w:ind w:lef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9"/>
          <w:szCs w:val="29"/>
          <w:lang w:val="en-US" w:eastAsia="zh-CN"/>
        </w:rPr>
        <w:t>修改地址：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https://f.wps.cn/enquiry/q/LY96Ntxl/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580" w:firstLineChars="200"/>
        <w:jc w:val="center"/>
        <w:textAlignment w:val="auto"/>
        <w:rPr>
          <w:rFonts w:hint="default" w:ascii="仿宋_GB2312" w:eastAsia="仿宋_GB2312"/>
          <w:sz w:val="29"/>
          <w:szCs w:val="29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4F0FFE6-F543-4DB7-B294-1F3F3339F5E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B999F5D-393D-4BB7-9297-0C26D15F56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jFiMzQ2MDQyMDA4MDY4NTA3NjhjMWRkMjUwNWUifQ=="/>
  </w:docVars>
  <w:rsids>
    <w:rsidRoot w:val="00AE7D64"/>
    <w:rsid w:val="002A5545"/>
    <w:rsid w:val="00501DAA"/>
    <w:rsid w:val="00AE7D64"/>
    <w:rsid w:val="00FC7034"/>
    <w:rsid w:val="05B10892"/>
    <w:rsid w:val="0807179E"/>
    <w:rsid w:val="16664B93"/>
    <w:rsid w:val="1BF72C4A"/>
    <w:rsid w:val="2F7409B6"/>
    <w:rsid w:val="3D5A3788"/>
    <w:rsid w:val="47075421"/>
    <w:rsid w:val="4D5211A3"/>
    <w:rsid w:val="5376250C"/>
    <w:rsid w:val="5BB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vsbcontent_start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1247</Words>
  <Characters>1335</Characters>
  <Lines>3</Lines>
  <Paragraphs>1</Paragraphs>
  <TotalTime>1</TotalTime>
  <ScaleCrop>false</ScaleCrop>
  <LinksUpToDate>false</LinksUpToDate>
  <CharactersWithSpaces>1335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2020-05-28T01:33:00Z</dcterms:created>
  <dc:creator>秦少峰</dc:creator>
  <cp:lastModifiedBy> Over THE hill</cp:lastModifiedBy>
  <cp:lastPrinted>2020-05-28T03:03:00Z</cp:lastPrinted>
  <dcterms:modified xsi:type="dcterms:W3CDTF">2022-05-04T01:33:08Z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5A6BDC8CD04C4266A2F968EBE479E4A6</vt:lpwstr>
  </property>
</Properties>
</file>