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4C" w:rsidRDefault="00665869">
      <w:pPr>
        <w:pStyle w:val="a0"/>
      </w:pPr>
      <w:r>
        <w:t>20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作物遗传育种</w:t>
      </w:r>
      <w:r>
        <w:rPr>
          <w:rFonts w:hint="eastAsia"/>
        </w:rPr>
        <w:t>硕士研究生招生复试方案</w:t>
      </w:r>
    </w:p>
    <w:p w:rsidR="0013664C" w:rsidRDefault="00665869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复试小组成员</w:t>
      </w:r>
    </w:p>
    <w:p w:rsidR="0013664C" w:rsidRDefault="00665869">
      <w:p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组长：</w:t>
      </w:r>
      <w:r>
        <w:rPr>
          <w:rFonts w:ascii="宋体" w:hAnsi="宋体" w:hint="eastAsia"/>
          <w:sz w:val="24"/>
        </w:rPr>
        <w:t>钱论文</w:t>
      </w:r>
    </w:p>
    <w:p w:rsidR="00665869" w:rsidRPr="00665869" w:rsidRDefault="00665869" w:rsidP="00665869">
      <w:pPr>
        <w:spacing w:beforeLines="50" w:before="156" w:afterLines="50" w:after="156"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成员：</w:t>
      </w:r>
      <w:r w:rsidRPr="00665869">
        <w:rPr>
          <w:rFonts w:ascii="宋体" w:hAnsi="宋体" w:hint="eastAsia"/>
          <w:sz w:val="24"/>
        </w:rPr>
        <w:t>刘雄伦，刘忠松，刘春林，刘金灵，康雷，</w:t>
      </w:r>
      <w:proofErr w:type="gramStart"/>
      <w:r w:rsidRPr="00665869">
        <w:rPr>
          <w:rFonts w:ascii="宋体" w:hAnsi="宋体" w:hint="eastAsia"/>
          <w:sz w:val="24"/>
        </w:rPr>
        <w:t>揭雨成</w:t>
      </w:r>
      <w:proofErr w:type="gramEnd"/>
    </w:p>
    <w:p w:rsidR="00665869" w:rsidRDefault="00665869" w:rsidP="00665869">
      <w:pPr>
        <w:spacing w:beforeLines="50" w:before="156" w:afterLines="50" w:after="156"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秘书：</w:t>
      </w:r>
      <w:r>
        <w:rPr>
          <w:rFonts w:ascii="宋体" w:hAnsi="宋体" w:hint="eastAsia"/>
          <w:sz w:val="24"/>
        </w:rPr>
        <w:t>肖钢</w:t>
      </w:r>
    </w:p>
    <w:p w:rsidR="00665869" w:rsidRPr="00665869" w:rsidRDefault="00665869" w:rsidP="00665869">
      <w:pPr>
        <w:spacing w:beforeLines="50" w:before="156" w:afterLines="50" w:after="156"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候考官：</w:t>
      </w:r>
      <w:r>
        <w:rPr>
          <w:rFonts w:ascii="宋体" w:hAnsi="宋体" w:hint="eastAsia"/>
          <w:sz w:val="24"/>
        </w:rPr>
        <w:t>肖钢</w:t>
      </w:r>
      <w:bookmarkStart w:id="0" w:name="_GoBack"/>
      <w:bookmarkEnd w:id="0"/>
    </w:p>
    <w:p w:rsidR="0013664C" w:rsidRDefault="00665869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二</w:t>
      </w:r>
      <w:r>
        <w:rPr>
          <w:rFonts w:ascii="宋体" w:hAnsi="宋体" w:hint="eastAsia"/>
          <w:b/>
          <w:sz w:val="24"/>
        </w:rPr>
        <w:t>、复试分数线和复试名单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  <w:rPr>
          <w:rFonts w:ascii="Times New Roman" w:hAnsi="Times New Roman" w:cs="Times New Roman"/>
        </w:rPr>
      </w:pPr>
      <w:r>
        <w:rPr>
          <w:rFonts w:hint="eastAsia"/>
        </w:rPr>
        <w:t>复试分数线</w:t>
      </w:r>
      <w:r>
        <w:rPr>
          <w:rFonts w:hint="eastAsia"/>
        </w:rPr>
        <w:t>按总分</w:t>
      </w:r>
      <w:r>
        <w:rPr>
          <w:rFonts w:hint="eastAsia"/>
        </w:rPr>
        <w:t>314</w:t>
      </w:r>
      <w:r>
        <w:rPr>
          <w:rFonts w:hint="eastAsia"/>
        </w:rPr>
        <w:t>分</w:t>
      </w:r>
      <w:r>
        <w:rPr>
          <w:rFonts w:hint="eastAsia"/>
        </w:rPr>
        <w:t>确定</w:t>
      </w:r>
      <w:r>
        <w:rPr>
          <w:rFonts w:ascii="Times New Roman" w:hAnsi="Times New Roman" w:cs="Times New Roman"/>
        </w:rPr>
        <w:t>。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复试名单</w:t>
      </w:r>
      <w:r>
        <w:rPr>
          <w:rFonts w:hint="eastAsia"/>
        </w:rPr>
        <w:t>（</w:t>
      </w:r>
      <w:r>
        <w:rPr>
          <w:rFonts w:hint="eastAsia"/>
        </w:rPr>
        <w:t>25</w:t>
      </w:r>
      <w:r>
        <w:rPr>
          <w:rFonts w:hint="eastAsia"/>
        </w:rPr>
        <w:t>人）</w:t>
      </w:r>
      <w:r>
        <w:rPr>
          <w:rFonts w:hint="eastAsia"/>
        </w:rPr>
        <w:t>：</w:t>
      </w:r>
    </w:p>
    <w:p w:rsidR="0013664C" w:rsidRDefault="00665869">
      <w:pPr>
        <w:rPr>
          <w:rFonts w:eastAsiaTheme="minorEastAsia"/>
        </w:rPr>
      </w:pPr>
      <w:r>
        <w:rPr>
          <w:rFonts w:hint="eastAsia"/>
        </w:rPr>
        <w:t>张琪，瞿宏悦，刘欣怡，张健，彭雅雯，高路宏，熊佳仁，刘海良，雷峻，王晨，孟芙碟，朱文君，刘鑫鑫，段辉龙，谢湘，李文，廖志杰，周富城，张志伟，张利华，肖艳梅，罗昌俊，肖黄巧，李家鑫，黄希来</w:t>
      </w:r>
      <w:r>
        <w:rPr>
          <w:rFonts w:hint="eastAsia"/>
        </w:rPr>
        <w:t>。</w:t>
      </w:r>
    </w:p>
    <w:p w:rsidR="0013664C" w:rsidRDefault="0013664C">
      <w:pPr>
        <w:pStyle w:val="ab"/>
        <w:spacing w:before="0" w:beforeAutospacing="0" w:after="0" w:afterAutospacing="0" w:line="360" w:lineRule="auto"/>
      </w:pPr>
    </w:p>
    <w:p w:rsidR="0013664C" w:rsidRDefault="00665869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三、</w:t>
      </w:r>
      <w:r>
        <w:rPr>
          <w:rFonts w:ascii="宋体" w:hAnsi="宋体" w:hint="eastAsia"/>
          <w:b/>
          <w:sz w:val="24"/>
        </w:rPr>
        <w:t>作物遗传育种</w:t>
      </w:r>
      <w:r>
        <w:rPr>
          <w:rFonts w:ascii="宋体" w:hAnsi="宋体" w:hint="eastAsia"/>
          <w:b/>
          <w:sz w:val="24"/>
        </w:rPr>
        <w:t>招生计划（</w:t>
      </w:r>
      <w:proofErr w:type="gramStart"/>
      <w:r>
        <w:rPr>
          <w:rFonts w:ascii="宋体" w:hAnsi="宋体" w:hint="eastAsia"/>
          <w:b/>
          <w:sz w:val="24"/>
        </w:rPr>
        <w:t>含总计划</w:t>
      </w:r>
      <w:proofErr w:type="gramEnd"/>
      <w:r>
        <w:rPr>
          <w:rFonts w:ascii="宋体" w:hAnsi="宋体" w:hint="eastAsia"/>
          <w:b/>
          <w:sz w:val="24"/>
        </w:rPr>
        <w:t>、已接收推免生数）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总招生指标：</w:t>
      </w:r>
      <w:r>
        <w:rPr>
          <w:rFonts w:hint="eastAsia"/>
        </w:rPr>
        <w:t>19</w:t>
      </w:r>
      <w:r>
        <w:rPr>
          <w:rFonts w:hint="eastAsia"/>
        </w:rPr>
        <w:t>人</w:t>
      </w:r>
      <w:r>
        <w:rPr>
          <w:rFonts w:hint="eastAsia"/>
        </w:rPr>
        <w:t>。</w:t>
      </w:r>
    </w:p>
    <w:p w:rsidR="0013664C" w:rsidRDefault="00665869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四、复试内容、复试形式和复试要求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复试形式</w:t>
      </w:r>
      <w:r>
        <w:rPr>
          <w:rFonts w:hint="eastAsia"/>
        </w:rPr>
        <w:t>为网络</w:t>
      </w:r>
      <w:r>
        <w:rPr>
          <w:rFonts w:hint="eastAsia"/>
        </w:rPr>
        <w:t>面试。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面试内容包括综合素质、专业素质与能力、英语综合应用能力。</w:t>
      </w:r>
    </w:p>
    <w:p w:rsidR="0013664C" w:rsidRDefault="00665869">
      <w:pPr>
        <w:pStyle w:val="ab"/>
        <w:spacing w:before="0" w:beforeAutospacing="0" w:after="0" w:afterAutospacing="0" w:line="360" w:lineRule="auto"/>
        <w:rPr>
          <w:rFonts w:cs="Times New Roman"/>
          <w:b/>
          <w:kern w:val="2"/>
        </w:rPr>
      </w:pPr>
      <w:r>
        <w:rPr>
          <w:rFonts w:cs="Times New Roman" w:hint="eastAsia"/>
          <w:b/>
          <w:kern w:val="2"/>
        </w:rPr>
        <w:t>五、复试时间、地点和程序安排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时间：</w:t>
      </w:r>
      <w:r>
        <w:t>20</w:t>
      </w:r>
      <w:r>
        <w:rPr>
          <w:rFonts w:hint="eastAsia"/>
        </w:rPr>
        <w:t>22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日（</w:t>
      </w:r>
      <w:r>
        <w:rPr>
          <w:rFonts w:hint="eastAsia"/>
        </w:rPr>
        <w:t>星期日</w:t>
      </w:r>
      <w:r>
        <w:rPr>
          <w:rFonts w:hint="eastAsia"/>
        </w:rPr>
        <w:t>），</w:t>
      </w:r>
      <w:r>
        <w:rPr>
          <w:rFonts w:hint="eastAsia"/>
        </w:rPr>
        <w:t>8:30-17:30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地点：</w:t>
      </w:r>
      <w:r>
        <w:rPr>
          <w:rFonts w:hint="eastAsia"/>
        </w:rPr>
        <w:t>十二教</w:t>
      </w:r>
      <w:r>
        <w:rPr>
          <w:rFonts w:hint="eastAsia"/>
        </w:rPr>
        <w:t>430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  <w:rPr>
          <w:b/>
        </w:rPr>
      </w:pPr>
      <w:r>
        <w:rPr>
          <w:rFonts w:hint="eastAsia"/>
          <w:b/>
        </w:rPr>
        <w:t>程序：</w:t>
      </w:r>
    </w:p>
    <w:p w:rsidR="0013664C" w:rsidRDefault="00665869">
      <w:pPr>
        <w:spacing w:line="360" w:lineRule="auto"/>
        <w:ind w:left="360"/>
        <w:rPr>
          <w:rFonts w:ascii="宋体"/>
          <w:sz w:val="24"/>
        </w:rPr>
      </w:pPr>
      <w:r>
        <w:rPr>
          <w:rFonts w:ascii="宋体" w:hAnsi="宋体"/>
          <w:sz w:val="24"/>
        </w:rPr>
        <w:t>1.</w:t>
      </w:r>
      <w:r>
        <w:rPr>
          <w:rFonts w:ascii="宋体" w:hAnsi="宋体" w:hint="eastAsia"/>
          <w:sz w:val="24"/>
        </w:rPr>
        <w:t>学生以英语作自我介绍</w:t>
      </w:r>
    </w:p>
    <w:p w:rsidR="0013664C" w:rsidRDefault="00665869">
      <w:pPr>
        <w:spacing w:line="360" w:lineRule="auto"/>
        <w:ind w:left="360"/>
        <w:rPr>
          <w:rFonts w:ascii="宋体"/>
          <w:sz w:val="24"/>
        </w:rPr>
      </w:pPr>
      <w:r>
        <w:rPr>
          <w:rFonts w:ascii="宋体" w:hAnsi="宋体"/>
          <w:sz w:val="24"/>
        </w:rPr>
        <w:t>2.</w:t>
      </w:r>
      <w:r>
        <w:rPr>
          <w:rFonts w:ascii="宋体" w:hAnsi="宋体" w:hint="eastAsia"/>
          <w:sz w:val="24"/>
        </w:rPr>
        <w:t>阅读英语短文一篇</w:t>
      </w:r>
    </w:p>
    <w:p w:rsidR="0013664C" w:rsidRDefault="00665869">
      <w:pPr>
        <w:spacing w:line="360" w:lineRule="auto"/>
        <w:ind w:left="360"/>
        <w:rPr>
          <w:rFonts w:ascii="宋体"/>
          <w:sz w:val="24"/>
        </w:rPr>
      </w:pPr>
      <w:r>
        <w:rPr>
          <w:rFonts w:ascii="宋体" w:hAnsi="宋体"/>
          <w:sz w:val="24"/>
        </w:rPr>
        <w:t>3.</w:t>
      </w:r>
      <w:r>
        <w:rPr>
          <w:rFonts w:ascii="宋体" w:hAnsi="宋体" w:hint="eastAsia"/>
          <w:sz w:val="24"/>
        </w:rPr>
        <w:t>回答英语提问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个</w:t>
      </w:r>
    </w:p>
    <w:p w:rsidR="0013664C" w:rsidRDefault="00665869">
      <w:pPr>
        <w:spacing w:line="360" w:lineRule="auto"/>
        <w:ind w:firstLineChars="150" w:firstLine="360"/>
        <w:rPr>
          <w:rFonts w:ascii="宋体"/>
          <w:sz w:val="24"/>
        </w:rPr>
      </w:pPr>
      <w:r>
        <w:rPr>
          <w:rFonts w:ascii="宋体" w:hAnsi="宋体"/>
          <w:sz w:val="24"/>
        </w:rPr>
        <w:t>4.</w:t>
      </w:r>
      <w:r>
        <w:rPr>
          <w:rFonts w:ascii="宋体" w:hAnsi="宋体" w:hint="eastAsia"/>
          <w:sz w:val="24"/>
        </w:rPr>
        <w:t>综合素质考核（口试）</w:t>
      </w:r>
    </w:p>
    <w:p w:rsidR="0013664C" w:rsidRDefault="00665869">
      <w:pPr>
        <w:spacing w:line="360" w:lineRule="auto"/>
        <w:ind w:firstLineChars="350" w:firstLine="840"/>
        <w:rPr>
          <w:rFonts w:ascii="宋体"/>
          <w:sz w:val="24"/>
        </w:rPr>
      </w:pPr>
      <w:r>
        <w:rPr>
          <w:rFonts w:ascii="宋体" w:hAnsi="宋体"/>
          <w:sz w:val="24"/>
        </w:rPr>
        <w:t>A</w:t>
      </w:r>
      <w:r>
        <w:rPr>
          <w:rFonts w:ascii="宋体" w:hAnsi="宋体" w:hint="eastAsia"/>
          <w:sz w:val="24"/>
        </w:rPr>
        <w:t>、政治思想素质和道德品质等</w:t>
      </w:r>
    </w:p>
    <w:p w:rsidR="0013664C" w:rsidRDefault="00665869">
      <w:pPr>
        <w:spacing w:line="360" w:lineRule="auto"/>
        <w:ind w:firstLineChars="350" w:firstLine="840"/>
        <w:rPr>
          <w:rFonts w:ascii="宋体"/>
          <w:sz w:val="24"/>
        </w:rPr>
      </w:pPr>
      <w:r>
        <w:rPr>
          <w:rFonts w:ascii="宋体" w:hAnsi="宋体"/>
          <w:sz w:val="24"/>
        </w:rPr>
        <w:t>B</w:t>
      </w:r>
      <w:r>
        <w:rPr>
          <w:rFonts w:ascii="宋体" w:hAnsi="宋体" w:hint="eastAsia"/>
          <w:sz w:val="24"/>
        </w:rPr>
        <w:t>、本学科以外的学习、科研、社会实践（学生工作、社团活动、志愿</w:t>
      </w:r>
      <w:r>
        <w:rPr>
          <w:rFonts w:ascii="宋体" w:hAnsi="宋体" w:hint="eastAsia"/>
          <w:sz w:val="24"/>
        </w:rPr>
        <w:lastRenderedPageBreak/>
        <w:t>服务等）或实际工作表现等方面的情况；</w:t>
      </w:r>
    </w:p>
    <w:p w:rsidR="0013664C" w:rsidRDefault="00665869">
      <w:pPr>
        <w:spacing w:line="360" w:lineRule="auto"/>
        <w:ind w:firstLineChars="350" w:firstLine="840"/>
        <w:rPr>
          <w:rFonts w:asci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、事业心、责任感、纪律性（遵纪守法）和协作性心理健康情况；</w:t>
      </w:r>
    </w:p>
    <w:p w:rsidR="0013664C" w:rsidRDefault="00665869">
      <w:pPr>
        <w:spacing w:line="360" w:lineRule="auto"/>
        <w:ind w:firstLineChars="350" w:firstLine="840"/>
        <w:rPr>
          <w:rFonts w:ascii="宋体"/>
          <w:sz w:val="24"/>
        </w:rPr>
      </w:pPr>
      <w:r>
        <w:rPr>
          <w:rFonts w:ascii="宋体" w:hAnsi="宋体"/>
          <w:sz w:val="24"/>
        </w:rPr>
        <w:t>D</w:t>
      </w:r>
      <w:r>
        <w:rPr>
          <w:rFonts w:ascii="宋体" w:hAnsi="宋体" w:hint="eastAsia"/>
          <w:sz w:val="24"/>
        </w:rPr>
        <w:t>、人文素质；</w:t>
      </w:r>
    </w:p>
    <w:p w:rsidR="0013664C" w:rsidRDefault="00665869">
      <w:pPr>
        <w:widowControl/>
        <w:spacing w:line="360" w:lineRule="auto"/>
        <w:ind w:firstLineChars="347" w:firstLine="833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F</w:t>
      </w:r>
      <w:r>
        <w:rPr>
          <w:rFonts w:ascii="宋体" w:hAnsi="宋体" w:hint="eastAsia"/>
          <w:sz w:val="24"/>
        </w:rPr>
        <w:t>、心理素质。</w:t>
      </w:r>
    </w:p>
    <w:p w:rsidR="0013664C" w:rsidRDefault="00665869">
      <w:pPr>
        <w:widowControl/>
        <w:spacing w:line="360" w:lineRule="auto"/>
        <w:ind w:firstLineChars="197" w:firstLine="473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．业务素质和能力考核（口试）。（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）对本学科（专业）理论知识和应用技能掌握程度，利用所学理论发现、分析和解决问题的能力，对本学科发展动态的了解及在本专业领域发展的潜力；（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）创新精神和创新能力。</w:t>
      </w:r>
    </w:p>
    <w:p w:rsidR="0013664C" w:rsidRDefault="00665869">
      <w:pPr>
        <w:widowControl/>
        <w:spacing w:line="360" w:lineRule="auto"/>
        <w:ind w:firstLineChars="197" w:firstLine="473"/>
        <w:jc w:val="left"/>
        <w:rPr>
          <w:rFonts w:ascii="宋体"/>
          <w:sz w:val="24"/>
        </w:rPr>
      </w:pP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．每位考生的考试时间为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分钟。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t>7.</w:t>
      </w:r>
      <w:r>
        <w:rPr>
          <w:rFonts w:hint="eastAsia"/>
        </w:rPr>
        <w:t>复试考核专家独立评分</w:t>
      </w:r>
    </w:p>
    <w:p w:rsidR="0013664C" w:rsidRDefault="00665869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六、调剂复试办法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因本年度本学位点上线人数超过招生分配指标，</w:t>
      </w:r>
      <w:r>
        <w:rPr>
          <w:rFonts w:hint="eastAsia"/>
        </w:rPr>
        <w:t>故不接收调剂考生。</w:t>
      </w:r>
    </w:p>
    <w:p w:rsidR="0013664C" w:rsidRDefault="00665869">
      <w:pPr>
        <w:spacing w:line="360" w:lineRule="auto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七、录取规则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根据考生综合成绩从高分到低分录取。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复试成绩由英语听力测试成绩</w:t>
      </w: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、英语口语测试成绩</w:t>
      </w: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、综合面试成绩</w:t>
      </w:r>
      <w:r>
        <w:rPr>
          <w:rFonts w:hint="eastAsia"/>
        </w:rPr>
        <w:t>(</w:t>
      </w:r>
      <w:r>
        <w:rPr>
          <w:rFonts w:hint="eastAsia"/>
        </w:rPr>
        <w:t>满分</w:t>
      </w:r>
      <w:r>
        <w:rPr>
          <w:rFonts w:hint="eastAsia"/>
        </w:rPr>
        <w:t>70</w:t>
      </w:r>
      <w:r>
        <w:rPr>
          <w:rFonts w:hint="eastAsia"/>
        </w:rPr>
        <w:t>分</w:t>
      </w:r>
      <w:r>
        <w:rPr>
          <w:rFonts w:hint="eastAsia"/>
        </w:rPr>
        <w:t xml:space="preserve">) </w:t>
      </w:r>
      <w:r>
        <w:rPr>
          <w:rFonts w:hint="eastAsia"/>
        </w:rPr>
        <w:t>三部分组成</w:t>
      </w:r>
      <w:r>
        <w:rPr>
          <w:rFonts w:hint="eastAsia"/>
        </w:rPr>
        <w:t>。</w:t>
      </w:r>
    </w:p>
    <w:p w:rsidR="0013664C" w:rsidRDefault="00665869">
      <w:pPr>
        <w:spacing w:line="56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综合成绩</w:t>
      </w:r>
      <w:r>
        <w:rPr>
          <w:rFonts w:ascii="宋体" w:hAnsi="宋体" w:cs="宋体" w:hint="eastAsia"/>
          <w:kern w:val="0"/>
          <w:sz w:val="24"/>
        </w:rPr>
        <w:t>=</w:t>
      </w:r>
      <w:r>
        <w:rPr>
          <w:rFonts w:ascii="宋体" w:hAnsi="宋体" w:cs="宋体" w:hint="eastAsia"/>
          <w:kern w:val="0"/>
          <w:sz w:val="24"/>
        </w:rPr>
        <w:t>初试成绩</w:t>
      </w:r>
      <w:r>
        <w:rPr>
          <w:rFonts w:ascii="宋体" w:hAnsi="宋体" w:cs="宋体" w:hint="eastAsia"/>
          <w:kern w:val="0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折合成百分制</w:t>
      </w:r>
      <w:r>
        <w:rPr>
          <w:rFonts w:ascii="宋体" w:hAnsi="宋体" w:cs="宋体" w:hint="eastAsia"/>
          <w:kern w:val="0"/>
          <w:sz w:val="24"/>
        </w:rPr>
        <w:t>)*70%+</w:t>
      </w:r>
      <w:r>
        <w:rPr>
          <w:rFonts w:ascii="宋体" w:hAnsi="宋体" w:cs="宋体" w:hint="eastAsia"/>
          <w:kern w:val="0"/>
          <w:sz w:val="24"/>
        </w:rPr>
        <w:t>复试成绩</w:t>
      </w:r>
      <w:r>
        <w:rPr>
          <w:rFonts w:ascii="宋体" w:hAnsi="宋体" w:cs="宋体" w:hint="eastAsia"/>
          <w:kern w:val="0"/>
          <w:sz w:val="24"/>
        </w:rPr>
        <w:t>*30%</w:t>
      </w:r>
      <w:r>
        <w:rPr>
          <w:rFonts w:ascii="宋体" w:hAnsi="宋体" w:cs="宋体" w:hint="eastAsia"/>
          <w:kern w:val="0"/>
          <w:sz w:val="24"/>
        </w:rPr>
        <w:t>。</w:t>
      </w:r>
    </w:p>
    <w:p w:rsidR="0013664C" w:rsidRDefault="00665869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八、拟录取建议名单的确定。</w:t>
      </w:r>
      <w:r>
        <w:rPr>
          <w:rFonts w:ascii="宋体" w:hAnsi="宋体"/>
          <w:b/>
          <w:sz w:val="24"/>
        </w:rPr>
        <w:t xml:space="preserve"> </w:t>
      </w:r>
    </w:p>
    <w:p w:rsidR="0013664C" w:rsidRDefault="00665869">
      <w:pPr>
        <w:pStyle w:val="ab"/>
        <w:spacing w:before="0" w:beforeAutospacing="0" w:after="0" w:afterAutospacing="0" w:line="360" w:lineRule="auto"/>
        <w:ind w:firstLine="465"/>
      </w:pPr>
      <w:r>
        <w:rPr>
          <w:rFonts w:hint="eastAsia"/>
        </w:rPr>
        <w:t>根据考生综合成绩排名确定拟录取考生名单，并通知考生、报学院汇总。</w:t>
      </w:r>
    </w:p>
    <w:sectPr w:rsidR="0013664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59198C"/>
    <w:multiLevelType w:val="multilevel"/>
    <w:tmpl w:val="7D59198C"/>
    <w:lvl w:ilvl="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61"/>
    <w:rsid w:val="000624E2"/>
    <w:rsid w:val="000772FE"/>
    <w:rsid w:val="001278D2"/>
    <w:rsid w:val="0013664C"/>
    <w:rsid w:val="00187457"/>
    <w:rsid w:val="001C1D1E"/>
    <w:rsid w:val="0024758E"/>
    <w:rsid w:val="00251E27"/>
    <w:rsid w:val="002947D2"/>
    <w:rsid w:val="003022CA"/>
    <w:rsid w:val="00323B43"/>
    <w:rsid w:val="003D37D8"/>
    <w:rsid w:val="003F1E25"/>
    <w:rsid w:val="00420292"/>
    <w:rsid w:val="004358AB"/>
    <w:rsid w:val="00502F29"/>
    <w:rsid w:val="00522604"/>
    <w:rsid w:val="005D490B"/>
    <w:rsid w:val="00650AAC"/>
    <w:rsid w:val="00665869"/>
    <w:rsid w:val="00690725"/>
    <w:rsid w:val="006C1B33"/>
    <w:rsid w:val="006F6BFB"/>
    <w:rsid w:val="00702261"/>
    <w:rsid w:val="00732AA5"/>
    <w:rsid w:val="0075241D"/>
    <w:rsid w:val="00774E86"/>
    <w:rsid w:val="007A4E0B"/>
    <w:rsid w:val="007C43E3"/>
    <w:rsid w:val="007F4D5E"/>
    <w:rsid w:val="00897669"/>
    <w:rsid w:val="008B7726"/>
    <w:rsid w:val="008F228C"/>
    <w:rsid w:val="009404CB"/>
    <w:rsid w:val="00944488"/>
    <w:rsid w:val="00971168"/>
    <w:rsid w:val="00974BDC"/>
    <w:rsid w:val="00A17A83"/>
    <w:rsid w:val="00AD5EC8"/>
    <w:rsid w:val="00B659DC"/>
    <w:rsid w:val="00C30657"/>
    <w:rsid w:val="00C36395"/>
    <w:rsid w:val="00C861F1"/>
    <w:rsid w:val="00CF3828"/>
    <w:rsid w:val="00D563D3"/>
    <w:rsid w:val="00D56AF4"/>
    <w:rsid w:val="00D66873"/>
    <w:rsid w:val="00EC7E0C"/>
    <w:rsid w:val="00F46CE9"/>
    <w:rsid w:val="00F96E5A"/>
    <w:rsid w:val="00FF6436"/>
    <w:rsid w:val="11812FC2"/>
    <w:rsid w:val="1C3E0ACA"/>
    <w:rsid w:val="23E03E36"/>
    <w:rsid w:val="2C480627"/>
    <w:rsid w:val="3A6E5370"/>
    <w:rsid w:val="3E166311"/>
    <w:rsid w:val="43B355DF"/>
    <w:rsid w:val="487B3DE3"/>
    <w:rsid w:val="6245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B92E72"/>
  <w15:docId w15:val="{63A6CB93-FCF3-4D4F-A0DA-E5E9E8BC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a4"/>
    <w:uiPriority w:val="99"/>
    <w:qFormat/>
    <w:pPr>
      <w:spacing w:before="240" w:after="60"/>
      <w:jc w:val="center"/>
      <w:outlineLvl w:val="0"/>
    </w:pPr>
    <w:rPr>
      <w:rFonts w:ascii="Cambria" w:eastAsia="黑体" w:hAnsi="Cambria"/>
      <w:b/>
      <w:bCs/>
      <w:sz w:val="32"/>
      <w:szCs w:val="32"/>
    </w:rPr>
  </w:style>
  <w:style w:type="paragraph" w:styleId="a5">
    <w:name w:val="Balloon Text"/>
    <w:basedOn w:val="a"/>
    <w:link w:val="a6"/>
    <w:uiPriority w:val="99"/>
    <w:semiHidden/>
    <w:rPr>
      <w:sz w:val="18"/>
      <w:szCs w:val="18"/>
    </w:rPr>
  </w:style>
  <w:style w:type="paragraph" w:styleId="a7">
    <w:name w:val="footer"/>
    <w:basedOn w:val="a"/>
    <w:link w:val="a8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a">
    <w:name w:val="页眉 字符"/>
    <w:basedOn w:val="a1"/>
    <w:link w:val="a9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a8">
    <w:name w:val="页脚 字符"/>
    <w:basedOn w:val="a1"/>
    <w:link w:val="a7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a6">
    <w:name w:val="批注框文本 字符"/>
    <w:basedOn w:val="a1"/>
    <w:link w:val="a5"/>
    <w:uiPriority w:val="99"/>
    <w:semiHidden/>
    <w:qFormat/>
    <w:locked/>
    <w:rPr>
      <w:rFonts w:cs="Times New Roman"/>
      <w:kern w:val="2"/>
      <w:sz w:val="18"/>
      <w:szCs w:val="18"/>
    </w:rPr>
  </w:style>
  <w:style w:type="character" w:customStyle="1" w:styleId="a4">
    <w:name w:val="标题 字符"/>
    <w:basedOn w:val="a1"/>
    <w:link w:val="a0"/>
    <w:uiPriority w:val="99"/>
    <w:qFormat/>
    <w:locked/>
    <w:rPr>
      <w:rFonts w:ascii="Cambria" w:eastAsia="黑体" w:hAnsi="Cambria" w:cs="Times New Roman"/>
      <w:b/>
      <w:bCs/>
      <w:kern w:val="2"/>
      <w:sz w:val="32"/>
      <w:szCs w:val="32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128</Words>
  <Characters>730</Characters>
  <Application>Microsoft Office Word</Application>
  <DocSecurity>0</DocSecurity>
  <Lines>6</Lines>
  <Paragraphs>1</Paragraphs>
  <ScaleCrop>false</ScaleCrop>
  <Company>HAU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ZNB</dc:creator>
  <cp:lastModifiedBy>Windows 用户</cp:lastModifiedBy>
  <cp:revision>8</cp:revision>
  <cp:lastPrinted>2019-03-26T01:27:00Z</cp:lastPrinted>
  <dcterms:created xsi:type="dcterms:W3CDTF">2019-03-26T01:21:00Z</dcterms:created>
  <dcterms:modified xsi:type="dcterms:W3CDTF">2022-04-02T05:53:00Z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AEEFFFB7E3F8421A9F5BD1A0A7625A02</vt:lpwstr>
  </property>
</Properties>
</file>