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b/>
          <w:sz w:val="30"/>
          <w:szCs w:val="30"/>
        </w:rPr>
      </w:pPr>
      <w:r>
        <w:rPr>
          <w:rFonts w:hint="eastAsia" w:ascii="宋体"/>
          <w:b/>
          <w:sz w:val="30"/>
          <w:szCs w:val="30"/>
        </w:rPr>
        <w:t>陕西师范大学硕士研究生招生考试</w:t>
      </w:r>
    </w:p>
    <w:p>
      <w:pPr>
        <w:jc w:val="center"/>
      </w:pPr>
      <w:r>
        <w:rPr>
          <w:rFonts w:hint="eastAsia"/>
          <w:b/>
          <w:bCs/>
          <w:sz w:val="30"/>
          <w:szCs w:val="30"/>
        </w:rPr>
        <w:t>“</w:t>
      </w:r>
      <w:r>
        <w:rPr>
          <w:rFonts w:hint="eastAsia"/>
          <w:b/>
          <w:bCs/>
          <w:sz w:val="30"/>
          <w:szCs w:val="30"/>
          <w:lang w:val="en-US" w:eastAsia="zh-CN"/>
        </w:rPr>
        <w:t>925</w:t>
      </w:r>
      <w:r>
        <w:rPr>
          <w:rFonts w:hint="eastAsia"/>
          <w:b/>
          <w:bCs/>
          <w:sz w:val="30"/>
          <w:szCs w:val="30"/>
        </w:rPr>
        <w:t>-材料科学基础”考试大纲</w:t>
      </w:r>
    </w:p>
    <w:p>
      <w:pPr>
        <w:spacing w:before="100" w:beforeAutospacing="1" w:after="100" w:afterAutospacing="1" w:line="360" w:lineRule="auto"/>
        <w:ind w:firstLine="482"/>
        <w:jc w:val="left"/>
        <w:rPr>
          <w:sz w:val="24"/>
          <w:szCs w:val="24"/>
        </w:rPr>
      </w:pPr>
      <w:r>
        <w:rPr>
          <w:rFonts w:hint="eastAsia"/>
          <w:sz w:val="24"/>
          <w:szCs w:val="24"/>
        </w:rPr>
        <w:t>《材料科学基础》考试大纲适用于陕西师范</w:t>
      </w:r>
      <w:bookmarkStart w:id="0" w:name="_GoBack"/>
      <w:bookmarkEnd w:id="0"/>
      <w:r>
        <w:rPr>
          <w:rFonts w:hint="eastAsia"/>
          <w:sz w:val="24"/>
          <w:szCs w:val="24"/>
        </w:rPr>
        <w:t>大学材料科学与工程专业的硕士研究生招生考试。材料科学基础是材料科学相关专业</w:t>
      </w:r>
      <w:r>
        <w:rPr>
          <w:sz w:val="24"/>
          <w:szCs w:val="24"/>
        </w:rPr>
        <w:t>最重要的</w:t>
      </w:r>
      <w:r>
        <w:rPr>
          <w:rFonts w:hint="eastAsia"/>
          <w:sz w:val="24"/>
          <w:szCs w:val="24"/>
        </w:rPr>
        <w:t>专业基础</w:t>
      </w:r>
      <w:r>
        <w:rPr>
          <w:sz w:val="24"/>
          <w:szCs w:val="24"/>
        </w:rPr>
        <w:t>课程之一</w:t>
      </w:r>
      <w:r>
        <w:rPr>
          <w:rFonts w:hint="eastAsia"/>
          <w:sz w:val="24"/>
          <w:szCs w:val="24"/>
        </w:rPr>
        <w:t>，主要内容包括材料的成分、结构与性能之间关系及其变化规律，材料的结构和缺陷，材料热力学和相平衡，材料扩散和相变以及</w:t>
      </w:r>
      <w:r>
        <w:rPr>
          <w:sz w:val="24"/>
          <w:szCs w:val="24"/>
        </w:rPr>
        <w:t>材料的塑性变形</w:t>
      </w:r>
      <w:r>
        <w:rPr>
          <w:rFonts w:hint="eastAsia"/>
          <w:sz w:val="24"/>
          <w:szCs w:val="24"/>
        </w:rPr>
        <w:t>等。</w:t>
      </w:r>
    </w:p>
    <w:p>
      <w:pPr>
        <w:jc w:val="left"/>
        <w:rPr>
          <w:sz w:val="28"/>
          <w:szCs w:val="28"/>
        </w:rPr>
      </w:pPr>
      <w:r>
        <w:rPr>
          <w:rFonts w:hint="eastAsia"/>
          <w:b/>
          <w:bCs/>
          <w:sz w:val="28"/>
          <w:szCs w:val="28"/>
        </w:rPr>
        <w:t>一、考试的基本要求</w:t>
      </w:r>
    </w:p>
    <w:p>
      <w:pPr>
        <w:spacing w:before="100" w:beforeAutospacing="1" w:after="100" w:afterAutospacing="1" w:line="360" w:lineRule="auto"/>
        <w:ind w:firstLine="482"/>
        <w:jc w:val="left"/>
        <w:rPr>
          <w:sz w:val="24"/>
          <w:szCs w:val="24"/>
        </w:rPr>
      </w:pPr>
      <w:r>
        <w:rPr>
          <w:rFonts w:hint="eastAsia"/>
          <w:sz w:val="24"/>
          <w:szCs w:val="24"/>
        </w:rPr>
        <w:t>要求考生系统地理解</w:t>
      </w:r>
      <w:r>
        <w:rPr>
          <w:rFonts w:ascii="Times New Roman" w:hAnsi="Times New Roman"/>
          <w:sz w:val="24"/>
          <w:szCs w:val="24"/>
        </w:rPr>
        <w:t>材料的微观结构、成分、制备工艺及性能之间的关系</w:t>
      </w:r>
      <w:r>
        <w:rPr>
          <w:rFonts w:hint="eastAsia"/>
          <w:sz w:val="24"/>
          <w:szCs w:val="24"/>
        </w:rPr>
        <w:t>，掌握材料科学的基本理论、基本概念和基本技能，学会如何分析、解决工程实际问题，建立基本的材料科学</w:t>
      </w:r>
      <w:r>
        <w:rPr>
          <w:sz w:val="24"/>
          <w:szCs w:val="24"/>
        </w:rPr>
        <w:t>与</w:t>
      </w:r>
      <w:r>
        <w:rPr>
          <w:rFonts w:hint="eastAsia"/>
          <w:sz w:val="24"/>
          <w:szCs w:val="24"/>
        </w:rPr>
        <w:t>工程思维方式，并初步具备材料研究、测试和加工的能力。同时，要求考生具有抽象的空间思维能力和综合运用所学的知识分析和解决问题的能力。</w:t>
      </w:r>
    </w:p>
    <w:p>
      <w:pPr>
        <w:spacing w:before="120"/>
        <w:jc w:val="left"/>
        <w:rPr>
          <w:sz w:val="28"/>
          <w:szCs w:val="28"/>
        </w:rPr>
      </w:pPr>
      <w:r>
        <w:rPr>
          <w:rFonts w:hint="eastAsia"/>
          <w:b/>
          <w:bCs/>
          <w:sz w:val="28"/>
          <w:szCs w:val="28"/>
        </w:rPr>
        <w:t>二、考试方法和考试时间</w:t>
      </w:r>
    </w:p>
    <w:p>
      <w:pPr>
        <w:spacing w:before="100" w:beforeAutospacing="1" w:after="100" w:afterAutospacing="1"/>
        <w:jc w:val="left"/>
        <w:rPr>
          <w:sz w:val="24"/>
          <w:szCs w:val="24"/>
        </w:rPr>
      </w:pPr>
      <w:r>
        <w:rPr>
          <w:rFonts w:ascii="Times New Roman" w:hAnsi="Times New Roman"/>
          <w:sz w:val="24"/>
          <w:szCs w:val="24"/>
        </w:rPr>
        <w:t>材料科学基础考试采用闭卷笔试形式，试卷满分为150分，考试时间为180分钟</w:t>
      </w:r>
      <w:r>
        <w:rPr>
          <w:rFonts w:hint="eastAsia"/>
          <w:sz w:val="24"/>
          <w:szCs w:val="24"/>
        </w:rPr>
        <w:t>。</w:t>
      </w:r>
    </w:p>
    <w:p>
      <w:pPr>
        <w:spacing w:before="120" w:after="100" w:afterAutospacing="1"/>
        <w:jc w:val="left"/>
        <w:rPr>
          <w:b/>
          <w:bCs/>
          <w:sz w:val="28"/>
          <w:szCs w:val="28"/>
        </w:rPr>
      </w:pPr>
      <w:r>
        <w:rPr>
          <w:rFonts w:hint="eastAsia"/>
          <w:b/>
          <w:bCs/>
          <w:sz w:val="28"/>
          <w:szCs w:val="28"/>
        </w:rPr>
        <w:t>三、考试内容</w:t>
      </w:r>
    </w:p>
    <w:p>
      <w:pPr>
        <w:adjustRightInd w:val="0"/>
        <w:snapToGrid w:val="0"/>
        <w:spacing w:line="360" w:lineRule="auto"/>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（一）</w:t>
      </w:r>
      <w:r>
        <w:rPr>
          <w:rFonts w:hint="eastAsia" w:asciiTheme="minorEastAsia" w:hAnsiTheme="minorEastAsia" w:eastAsiaTheme="minorEastAsia"/>
          <w:sz w:val="28"/>
          <w:szCs w:val="28"/>
        </w:rPr>
        <w:t>原子的结构与</w:t>
      </w:r>
      <w:r>
        <w:rPr>
          <w:rFonts w:asciiTheme="minorEastAsia" w:hAnsiTheme="minorEastAsia" w:eastAsiaTheme="minorEastAsia"/>
          <w:sz w:val="28"/>
          <w:szCs w:val="28"/>
        </w:rPr>
        <w:t>键合</w:t>
      </w:r>
    </w:p>
    <w:p>
      <w:pPr>
        <w:spacing w:line="360" w:lineRule="auto"/>
        <w:ind w:firstLine="120" w:firstLineChars="50"/>
        <w:rPr>
          <w:rFonts w:ascii="Times New Roman" w:hAnsi="Times New Roman"/>
          <w:sz w:val="24"/>
          <w:szCs w:val="28"/>
        </w:rPr>
      </w:pPr>
      <w:r>
        <w:rPr>
          <w:rFonts w:hint="eastAsia" w:ascii="Times New Roman" w:hAnsi="Times New Roman"/>
          <w:sz w:val="24"/>
          <w:szCs w:val="28"/>
        </w:rPr>
        <w:t>1、原子结构与</w:t>
      </w:r>
      <w:r>
        <w:rPr>
          <w:rFonts w:ascii="Times New Roman" w:hAnsi="Times New Roman"/>
          <w:sz w:val="24"/>
          <w:szCs w:val="28"/>
        </w:rPr>
        <w:t>键合</w:t>
      </w:r>
    </w:p>
    <w:p>
      <w:pPr>
        <w:spacing w:line="360" w:lineRule="auto"/>
        <w:rPr>
          <w:rFonts w:ascii="Times New Roman" w:hAnsi="Times New Roman"/>
          <w:sz w:val="24"/>
          <w:szCs w:val="28"/>
        </w:rPr>
      </w:pPr>
      <w:r>
        <w:rPr>
          <w:rFonts w:hint="eastAsia" w:ascii="Times New Roman" w:hAnsi="Times New Roman"/>
          <w:sz w:val="24"/>
          <w:szCs w:val="28"/>
        </w:rPr>
        <w:t>（1）原子和</w:t>
      </w:r>
      <w:r>
        <w:rPr>
          <w:rFonts w:ascii="Times New Roman" w:hAnsi="Times New Roman"/>
          <w:sz w:val="24"/>
          <w:szCs w:val="28"/>
        </w:rPr>
        <w:t>电子</w:t>
      </w:r>
      <w:r>
        <w:rPr>
          <w:rFonts w:hint="eastAsia" w:ascii="Times New Roman" w:hAnsi="Times New Roman"/>
          <w:sz w:val="24"/>
          <w:szCs w:val="28"/>
        </w:rPr>
        <w:t>的结构特征（四个</w:t>
      </w:r>
      <w:r>
        <w:rPr>
          <w:rFonts w:ascii="Times New Roman" w:hAnsi="Times New Roman"/>
          <w:sz w:val="24"/>
          <w:szCs w:val="28"/>
        </w:rPr>
        <w:t>量子数</w:t>
      </w:r>
      <w:r>
        <w:rPr>
          <w:rFonts w:hint="eastAsia" w:ascii="Times New Roman" w:hAnsi="Times New Roman"/>
          <w:sz w:val="24"/>
          <w:szCs w:val="28"/>
        </w:rPr>
        <w:t>）</w:t>
      </w:r>
    </w:p>
    <w:p>
      <w:pPr>
        <w:spacing w:line="360" w:lineRule="auto"/>
        <w:rPr>
          <w:rFonts w:ascii="Times New Roman" w:hAnsi="Times New Roman"/>
          <w:sz w:val="24"/>
          <w:szCs w:val="28"/>
        </w:rPr>
      </w:pPr>
      <w:r>
        <w:rPr>
          <w:rFonts w:hint="eastAsia" w:ascii="Times New Roman" w:hAnsi="Times New Roman"/>
          <w:sz w:val="24"/>
          <w:szCs w:val="28"/>
        </w:rPr>
        <w:t>（2）原子间的键合（金属</w:t>
      </w:r>
      <w:r>
        <w:rPr>
          <w:rFonts w:ascii="Times New Roman" w:hAnsi="Times New Roman"/>
          <w:sz w:val="24"/>
          <w:szCs w:val="28"/>
        </w:rPr>
        <w:t>键、离子键</w:t>
      </w:r>
      <w:r>
        <w:rPr>
          <w:rFonts w:hint="eastAsia" w:ascii="Times New Roman" w:hAnsi="Times New Roman"/>
          <w:sz w:val="24"/>
          <w:szCs w:val="28"/>
        </w:rPr>
        <w:t>、</w:t>
      </w:r>
      <w:r>
        <w:rPr>
          <w:rFonts w:ascii="Times New Roman" w:hAnsi="Times New Roman"/>
          <w:sz w:val="24"/>
          <w:szCs w:val="28"/>
        </w:rPr>
        <w:t>共价键、分子键、氢键</w:t>
      </w:r>
      <w:r>
        <w:rPr>
          <w:rFonts w:hint="eastAsia" w:ascii="Times New Roman" w:hAnsi="Times New Roman"/>
          <w:sz w:val="24"/>
          <w:szCs w:val="28"/>
        </w:rPr>
        <w:t>）</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（二）</w:t>
      </w:r>
      <w:r>
        <w:rPr>
          <w:rFonts w:hint="eastAsia" w:asciiTheme="minorEastAsia" w:hAnsiTheme="minorEastAsia" w:eastAsiaTheme="minorEastAsia"/>
          <w:sz w:val="28"/>
          <w:szCs w:val="28"/>
        </w:rPr>
        <w:t>固体结构</w:t>
      </w:r>
    </w:p>
    <w:p>
      <w:pPr>
        <w:spacing w:line="360" w:lineRule="auto"/>
        <w:rPr>
          <w:rFonts w:ascii="Times New Roman" w:hAnsi="Times New Roman"/>
          <w:sz w:val="24"/>
          <w:szCs w:val="36"/>
        </w:rPr>
      </w:pPr>
      <w:r>
        <w:rPr>
          <w:rFonts w:ascii="Times New Roman" w:hAnsi="Times New Roman"/>
          <w:sz w:val="24"/>
          <w:szCs w:val="36"/>
        </w:rPr>
        <w:t>1</w:t>
      </w:r>
      <w:r>
        <w:rPr>
          <w:rFonts w:ascii="Times New Roman"/>
          <w:sz w:val="24"/>
          <w:szCs w:val="36"/>
        </w:rPr>
        <w:t>、</w:t>
      </w:r>
      <w:r>
        <w:rPr>
          <w:rFonts w:hint="eastAsia" w:ascii="Times New Roman"/>
          <w:sz w:val="24"/>
          <w:szCs w:val="36"/>
        </w:rPr>
        <w:t>晶体学基础</w:t>
      </w:r>
    </w:p>
    <w:p>
      <w:pPr>
        <w:spacing w:line="360" w:lineRule="auto"/>
        <w:ind w:firstLine="240" w:firstLineChars="100"/>
        <w:rPr>
          <w:rFonts w:ascii="Times New Roman"/>
          <w:sz w:val="24"/>
          <w:szCs w:val="36"/>
        </w:rPr>
      </w:pPr>
      <w:r>
        <w:rPr>
          <w:rFonts w:ascii="Times New Roman"/>
          <w:sz w:val="24"/>
          <w:szCs w:val="36"/>
        </w:rPr>
        <w:t>（</w:t>
      </w:r>
      <w:r>
        <w:rPr>
          <w:rFonts w:ascii="Times New Roman" w:hAnsi="Times New Roman"/>
          <w:sz w:val="24"/>
          <w:szCs w:val="36"/>
        </w:rPr>
        <w:t>1</w:t>
      </w:r>
      <w:r>
        <w:rPr>
          <w:rFonts w:ascii="Times New Roman"/>
          <w:sz w:val="24"/>
          <w:szCs w:val="36"/>
        </w:rPr>
        <w:t>）</w:t>
      </w:r>
      <w:r>
        <w:rPr>
          <w:rFonts w:hint="eastAsia" w:ascii="Times New Roman"/>
          <w:sz w:val="24"/>
          <w:szCs w:val="36"/>
        </w:rPr>
        <w:t>空间点阵</w:t>
      </w:r>
      <w:r>
        <w:rPr>
          <w:rFonts w:ascii="Times New Roman"/>
          <w:sz w:val="24"/>
          <w:szCs w:val="36"/>
        </w:rPr>
        <w:t>和晶胞</w:t>
      </w:r>
    </w:p>
    <w:p>
      <w:pPr>
        <w:spacing w:line="360" w:lineRule="auto"/>
        <w:ind w:firstLine="240" w:firstLineChars="100"/>
        <w:rPr>
          <w:rFonts w:ascii="Times New Roman"/>
          <w:sz w:val="24"/>
          <w:szCs w:val="36"/>
        </w:rPr>
      </w:pPr>
      <w:r>
        <w:rPr>
          <w:rFonts w:hint="eastAsia" w:ascii="Times New Roman"/>
          <w:sz w:val="24"/>
          <w:szCs w:val="36"/>
        </w:rPr>
        <w:t>（2）晶面指数</w:t>
      </w:r>
      <w:r>
        <w:rPr>
          <w:rFonts w:ascii="Times New Roman"/>
          <w:sz w:val="24"/>
          <w:szCs w:val="36"/>
        </w:rPr>
        <w:t>和晶向指数</w:t>
      </w:r>
    </w:p>
    <w:p>
      <w:pPr>
        <w:spacing w:line="360" w:lineRule="auto"/>
        <w:rPr>
          <w:rFonts w:ascii="Times New Roman"/>
          <w:sz w:val="24"/>
          <w:szCs w:val="36"/>
        </w:rPr>
      </w:pPr>
      <w:r>
        <w:rPr>
          <w:rFonts w:ascii="Times New Roman"/>
          <w:sz w:val="24"/>
          <w:szCs w:val="36"/>
        </w:rPr>
        <w:t>2</w:t>
      </w:r>
      <w:r>
        <w:rPr>
          <w:rFonts w:hint="eastAsia" w:ascii="Times New Roman"/>
          <w:sz w:val="24"/>
          <w:szCs w:val="36"/>
        </w:rPr>
        <w:t>、</w:t>
      </w:r>
      <w:r>
        <w:rPr>
          <w:rFonts w:ascii="Times New Roman"/>
          <w:sz w:val="24"/>
          <w:szCs w:val="36"/>
        </w:rPr>
        <w:t>金属的晶体结构</w:t>
      </w:r>
    </w:p>
    <w:p>
      <w:pPr>
        <w:spacing w:line="360" w:lineRule="auto"/>
        <w:ind w:firstLine="240" w:firstLineChars="100"/>
        <w:rPr>
          <w:rFonts w:ascii="Times New Roman"/>
          <w:sz w:val="24"/>
          <w:szCs w:val="36"/>
        </w:rPr>
      </w:pPr>
      <w:r>
        <w:rPr>
          <w:rFonts w:hint="eastAsia" w:ascii="Times New Roman"/>
          <w:sz w:val="24"/>
          <w:szCs w:val="36"/>
        </w:rPr>
        <w:t>（1）三种</w:t>
      </w:r>
      <w:r>
        <w:rPr>
          <w:rFonts w:ascii="Times New Roman"/>
          <w:sz w:val="24"/>
          <w:szCs w:val="36"/>
        </w:rPr>
        <w:t>典型的金属晶体结构</w:t>
      </w:r>
    </w:p>
    <w:p>
      <w:pPr>
        <w:spacing w:line="360" w:lineRule="auto"/>
        <w:ind w:firstLine="240" w:firstLineChars="100"/>
        <w:rPr>
          <w:rFonts w:ascii="Times New Roman" w:hAnsi="Times New Roman"/>
          <w:sz w:val="24"/>
          <w:szCs w:val="36"/>
        </w:rPr>
      </w:pPr>
      <w:r>
        <w:rPr>
          <w:rFonts w:hint="eastAsia" w:ascii="Times New Roman"/>
          <w:sz w:val="24"/>
          <w:szCs w:val="36"/>
        </w:rPr>
        <w:t>（2）晶体</w:t>
      </w:r>
      <w:r>
        <w:rPr>
          <w:rFonts w:ascii="Times New Roman"/>
          <w:sz w:val="24"/>
          <w:szCs w:val="36"/>
        </w:rPr>
        <w:t>的原子堆垛和间隙</w:t>
      </w:r>
    </w:p>
    <w:p>
      <w:pPr>
        <w:spacing w:line="360" w:lineRule="auto"/>
        <w:rPr>
          <w:rFonts w:ascii="Times New Roman"/>
          <w:sz w:val="24"/>
          <w:szCs w:val="36"/>
        </w:rPr>
      </w:pPr>
      <w:r>
        <w:rPr>
          <w:rFonts w:ascii="Times New Roman"/>
          <w:sz w:val="24"/>
          <w:szCs w:val="36"/>
        </w:rPr>
        <w:t>3</w:t>
      </w:r>
      <w:r>
        <w:rPr>
          <w:rFonts w:hint="eastAsia" w:ascii="Times New Roman"/>
          <w:sz w:val="24"/>
          <w:szCs w:val="36"/>
        </w:rPr>
        <w:t>、合金的</w:t>
      </w:r>
      <w:r>
        <w:rPr>
          <w:rFonts w:ascii="Times New Roman"/>
          <w:sz w:val="24"/>
          <w:szCs w:val="36"/>
        </w:rPr>
        <w:t>相结构</w:t>
      </w:r>
    </w:p>
    <w:p>
      <w:pPr>
        <w:spacing w:line="360" w:lineRule="auto"/>
        <w:ind w:firstLine="240" w:firstLineChars="100"/>
        <w:rPr>
          <w:rFonts w:ascii="Times New Roman"/>
          <w:sz w:val="24"/>
          <w:szCs w:val="36"/>
        </w:rPr>
      </w:pPr>
      <w:r>
        <w:rPr>
          <w:rFonts w:hint="eastAsia" w:ascii="Times New Roman"/>
          <w:sz w:val="24"/>
          <w:szCs w:val="36"/>
        </w:rPr>
        <w:t>（1）固溶体</w:t>
      </w:r>
      <w:r>
        <w:rPr>
          <w:rFonts w:ascii="Times New Roman"/>
          <w:sz w:val="24"/>
          <w:szCs w:val="36"/>
        </w:rPr>
        <w:t>（</w:t>
      </w:r>
      <w:r>
        <w:rPr>
          <w:rFonts w:hint="eastAsia" w:ascii="Times New Roman"/>
          <w:sz w:val="24"/>
          <w:szCs w:val="36"/>
        </w:rPr>
        <w:t>定义</w:t>
      </w:r>
      <w:r>
        <w:rPr>
          <w:rFonts w:ascii="Times New Roman"/>
          <w:sz w:val="24"/>
          <w:szCs w:val="36"/>
        </w:rPr>
        <w:t>、分类、</w:t>
      </w:r>
      <w:r>
        <w:rPr>
          <w:rFonts w:hint="eastAsia" w:ascii="Times New Roman"/>
          <w:sz w:val="24"/>
          <w:szCs w:val="36"/>
        </w:rPr>
        <w:t>均匀性</w:t>
      </w:r>
      <w:r>
        <w:rPr>
          <w:rFonts w:ascii="Times New Roman"/>
          <w:sz w:val="24"/>
          <w:szCs w:val="36"/>
        </w:rPr>
        <w:t>、性质）</w:t>
      </w:r>
    </w:p>
    <w:p>
      <w:pPr>
        <w:spacing w:line="360" w:lineRule="auto"/>
        <w:ind w:firstLine="240" w:firstLineChars="100"/>
        <w:rPr>
          <w:rFonts w:ascii="Times New Roman"/>
          <w:sz w:val="24"/>
          <w:szCs w:val="36"/>
        </w:rPr>
      </w:pPr>
      <w:r>
        <w:rPr>
          <w:rFonts w:hint="eastAsia" w:ascii="Times New Roman"/>
          <w:sz w:val="24"/>
          <w:szCs w:val="36"/>
        </w:rPr>
        <w:t>（2）中间相</w:t>
      </w:r>
      <w:r>
        <w:rPr>
          <w:rFonts w:ascii="Times New Roman"/>
          <w:sz w:val="24"/>
          <w:szCs w:val="36"/>
        </w:rPr>
        <w:t>（</w:t>
      </w:r>
      <w:r>
        <w:rPr>
          <w:rFonts w:hint="eastAsia" w:ascii="Times New Roman"/>
          <w:sz w:val="24"/>
          <w:szCs w:val="36"/>
        </w:rPr>
        <w:t>四种</w:t>
      </w:r>
      <w:r>
        <w:rPr>
          <w:rFonts w:ascii="Times New Roman"/>
          <w:sz w:val="24"/>
          <w:szCs w:val="36"/>
        </w:rPr>
        <w:t>类型的化合物及其性质和应用）</w:t>
      </w:r>
    </w:p>
    <w:p>
      <w:pPr>
        <w:spacing w:line="360" w:lineRule="auto"/>
        <w:rPr>
          <w:rFonts w:ascii="Times New Roman"/>
          <w:sz w:val="24"/>
          <w:szCs w:val="36"/>
        </w:rPr>
      </w:pPr>
      <w:r>
        <w:rPr>
          <w:rFonts w:ascii="Times New Roman"/>
          <w:sz w:val="24"/>
          <w:szCs w:val="36"/>
        </w:rPr>
        <w:t>4</w:t>
      </w:r>
      <w:r>
        <w:rPr>
          <w:rFonts w:hint="eastAsia" w:ascii="Times New Roman"/>
          <w:sz w:val="24"/>
          <w:szCs w:val="36"/>
        </w:rPr>
        <w:t>、离子晶体</w:t>
      </w:r>
      <w:r>
        <w:rPr>
          <w:rFonts w:ascii="Times New Roman"/>
          <w:sz w:val="24"/>
          <w:szCs w:val="36"/>
        </w:rPr>
        <w:t>和共价晶体的</w:t>
      </w:r>
      <w:r>
        <w:rPr>
          <w:rFonts w:hint="eastAsia" w:ascii="Times New Roman"/>
          <w:sz w:val="24"/>
          <w:szCs w:val="36"/>
        </w:rPr>
        <w:t>结构</w:t>
      </w:r>
    </w:p>
    <w:p>
      <w:pPr>
        <w:spacing w:line="360" w:lineRule="auto"/>
        <w:ind w:firstLine="240" w:firstLineChars="100"/>
        <w:rPr>
          <w:rFonts w:ascii="Times New Roman"/>
          <w:sz w:val="24"/>
          <w:szCs w:val="36"/>
        </w:rPr>
      </w:pPr>
      <w:r>
        <w:rPr>
          <w:rFonts w:hint="eastAsia" w:ascii="Times New Roman"/>
          <w:sz w:val="24"/>
          <w:szCs w:val="36"/>
        </w:rPr>
        <w:t>（1）离子</w:t>
      </w:r>
      <w:r>
        <w:rPr>
          <w:rFonts w:ascii="Times New Roman"/>
          <w:sz w:val="24"/>
          <w:szCs w:val="36"/>
        </w:rPr>
        <w:t>晶体的结构规则（</w:t>
      </w:r>
      <w:r>
        <w:rPr>
          <w:rFonts w:hint="eastAsia" w:ascii="Times New Roman"/>
          <w:sz w:val="24"/>
          <w:szCs w:val="36"/>
        </w:rPr>
        <w:t>正</w:t>
      </w:r>
      <w:r>
        <w:rPr>
          <w:rFonts w:ascii="Times New Roman"/>
          <w:sz w:val="24"/>
          <w:szCs w:val="36"/>
        </w:rPr>
        <w:t>、负离子配位规则、多面体</w:t>
      </w:r>
      <w:r>
        <w:rPr>
          <w:rFonts w:hint="eastAsia" w:ascii="Times New Roman"/>
          <w:sz w:val="24"/>
          <w:szCs w:val="36"/>
        </w:rPr>
        <w:t>共用</w:t>
      </w:r>
      <w:r>
        <w:rPr>
          <w:rFonts w:ascii="Times New Roman"/>
          <w:sz w:val="24"/>
          <w:szCs w:val="36"/>
        </w:rPr>
        <w:t>规则）</w:t>
      </w:r>
    </w:p>
    <w:p>
      <w:pPr>
        <w:spacing w:line="360" w:lineRule="auto"/>
        <w:ind w:firstLine="240" w:firstLineChars="100"/>
        <w:rPr>
          <w:rFonts w:ascii="Times New Roman"/>
          <w:sz w:val="24"/>
          <w:szCs w:val="36"/>
        </w:rPr>
      </w:pPr>
      <w:r>
        <w:rPr>
          <w:rFonts w:hint="eastAsia" w:ascii="Times New Roman"/>
          <w:sz w:val="24"/>
          <w:szCs w:val="36"/>
        </w:rPr>
        <w:t>（2）典型</w:t>
      </w:r>
      <w:r>
        <w:rPr>
          <w:rFonts w:ascii="Times New Roman"/>
          <w:sz w:val="24"/>
          <w:szCs w:val="36"/>
        </w:rPr>
        <w:t>的离子晶体结构（</w:t>
      </w:r>
      <w:r>
        <w:rPr>
          <w:rFonts w:hint="eastAsia" w:ascii="Times New Roman"/>
          <w:sz w:val="24"/>
          <w:szCs w:val="36"/>
        </w:rPr>
        <w:t>AB型</w:t>
      </w:r>
      <w:r>
        <w:rPr>
          <w:rFonts w:ascii="Times New Roman"/>
          <w:sz w:val="24"/>
          <w:szCs w:val="36"/>
        </w:rPr>
        <w:t>、</w:t>
      </w:r>
      <w:r>
        <w:rPr>
          <w:rFonts w:hint="eastAsia" w:ascii="Times New Roman"/>
          <w:sz w:val="24"/>
          <w:szCs w:val="36"/>
        </w:rPr>
        <w:t>AB</w:t>
      </w:r>
      <w:r>
        <w:rPr>
          <w:rFonts w:ascii="Times New Roman"/>
          <w:sz w:val="24"/>
          <w:szCs w:val="36"/>
          <w:vertAlign w:val="subscript"/>
        </w:rPr>
        <w:t>2</w:t>
      </w:r>
      <w:r>
        <w:rPr>
          <w:rFonts w:hint="eastAsia" w:ascii="Times New Roman"/>
          <w:sz w:val="24"/>
          <w:szCs w:val="36"/>
        </w:rPr>
        <w:t>型</w:t>
      </w:r>
      <w:r>
        <w:rPr>
          <w:rFonts w:ascii="Times New Roman"/>
          <w:sz w:val="24"/>
          <w:szCs w:val="36"/>
        </w:rPr>
        <w:t>、A</w:t>
      </w:r>
      <w:r>
        <w:rPr>
          <w:rFonts w:ascii="Times New Roman"/>
          <w:sz w:val="24"/>
          <w:szCs w:val="36"/>
          <w:vertAlign w:val="subscript"/>
        </w:rPr>
        <w:t>2</w:t>
      </w:r>
      <w:r>
        <w:rPr>
          <w:rFonts w:ascii="Times New Roman"/>
          <w:sz w:val="24"/>
          <w:szCs w:val="36"/>
        </w:rPr>
        <w:t>B</w:t>
      </w:r>
      <w:r>
        <w:rPr>
          <w:rFonts w:ascii="Times New Roman"/>
          <w:sz w:val="24"/>
          <w:szCs w:val="36"/>
          <w:vertAlign w:val="subscript"/>
        </w:rPr>
        <w:t>3</w:t>
      </w:r>
      <w:r>
        <w:rPr>
          <w:rFonts w:hint="eastAsia" w:ascii="Times New Roman"/>
          <w:sz w:val="24"/>
          <w:szCs w:val="36"/>
        </w:rPr>
        <w:t>型、ABO</w:t>
      </w:r>
      <w:r>
        <w:rPr>
          <w:rFonts w:hint="eastAsia" w:ascii="Times New Roman"/>
          <w:sz w:val="24"/>
          <w:szCs w:val="36"/>
          <w:vertAlign w:val="subscript"/>
        </w:rPr>
        <w:t>3</w:t>
      </w:r>
      <w:r>
        <w:rPr>
          <w:rFonts w:hint="eastAsia" w:ascii="Times New Roman"/>
          <w:sz w:val="24"/>
          <w:szCs w:val="36"/>
        </w:rPr>
        <w:t>型、AB</w:t>
      </w:r>
      <w:r>
        <w:rPr>
          <w:rFonts w:hint="eastAsia" w:ascii="Times New Roman"/>
          <w:sz w:val="24"/>
          <w:szCs w:val="36"/>
          <w:vertAlign w:val="subscript"/>
        </w:rPr>
        <w:t>2</w:t>
      </w:r>
      <w:r>
        <w:rPr>
          <w:rFonts w:hint="eastAsia" w:ascii="Times New Roman"/>
          <w:sz w:val="24"/>
          <w:szCs w:val="36"/>
        </w:rPr>
        <w:t>O</w:t>
      </w:r>
      <w:r>
        <w:rPr>
          <w:rFonts w:hint="eastAsia" w:ascii="Times New Roman"/>
          <w:sz w:val="24"/>
          <w:szCs w:val="36"/>
          <w:vertAlign w:val="subscript"/>
        </w:rPr>
        <w:t>4</w:t>
      </w:r>
      <w:r>
        <w:rPr>
          <w:rFonts w:hint="eastAsia" w:ascii="Times New Roman"/>
          <w:sz w:val="24"/>
          <w:szCs w:val="36"/>
        </w:rPr>
        <w:t>型、</w:t>
      </w:r>
      <w:r>
        <w:rPr>
          <w:rFonts w:ascii="Times New Roman"/>
          <w:sz w:val="24"/>
          <w:szCs w:val="36"/>
        </w:rPr>
        <w:t>硅酸盐型）</w:t>
      </w:r>
    </w:p>
    <w:p>
      <w:pPr>
        <w:spacing w:line="360" w:lineRule="auto"/>
        <w:ind w:firstLine="240" w:firstLineChars="100"/>
        <w:rPr>
          <w:rFonts w:ascii="Times New Roman"/>
          <w:sz w:val="24"/>
          <w:szCs w:val="36"/>
        </w:rPr>
      </w:pPr>
      <w:r>
        <w:rPr>
          <w:rFonts w:hint="eastAsia" w:ascii="Times New Roman"/>
          <w:sz w:val="24"/>
          <w:szCs w:val="36"/>
        </w:rPr>
        <w:t>（3）共价晶体</w:t>
      </w:r>
      <w:r>
        <w:rPr>
          <w:rFonts w:ascii="Times New Roman"/>
          <w:sz w:val="24"/>
          <w:szCs w:val="36"/>
        </w:rPr>
        <w:t>结构</w:t>
      </w:r>
    </w:p>
    <w:p>
      <w:pPr>
        <w:spacing w:line="360" w:lineRule="auto"/>
        <w:rPr>
          <w:rFonts w:asciiTheme="minorEastAsia" w:hAnsiTheme="minorEastAsia" w:eastAsiaTheme="minorEastAsia"/>
          <w:sz w:val="28"/>
          <w:szCs w:val="28"/>
        </w:rPr>
      </w:pPr>
      <w:r>
        <w:rPr>
          <w:rFonts w:hint="eastAsia" w:asciiTheme="minorEastAsia" w:hAnsiTheme="minorEastAsia" w:eastAsiaTheme="minorEastAsia"/>
          <w:bCs/>
          <w:sz w:val="28"/>
          <w:szCs w:val="28"/>
        </w:rPr>
        <w:t>（三）</w:t>
      </w:r>
      <w:r>
        <w:rPr>
          <w:rFonts w:hint="eastAsia" w:asciiTheme="minorEastAsia" w:hAnsiTheme="minorEastAsia" w:eastAsiaTheme="minorEastAsia"/>
          <w:sz w:val="28"/>
          <w:szCs w:val="28"/>
        </w:rPr>
        <w:t>晶体缺陷</w:t>
      </w:r>
    </w:p>
    <w:p>
      <w:pPr>
        <w:spacing w:line="360" w:lineRule="auto"/>
        <w:ind w:left="960" w:hanging="960" w:hangingChars="400"/>
        <w:rPr>
          <w:rFonts w:ascii="Times New Roman" w:hAnsi="Times New Roman"/>
          <w:sz w:val="24"/>
          <w:szCs w:val="36"/>
        </w:rPr>
      </w:pPr>
      <w:r>
        <w:rPr>
          <w:rFonts w:ascii="Times New Roman" w:hAnsi="Times New Roman"/>
          <w:sz w:val="24"/>
          <w:szCs w:val="36"/>
        </w:rPr>
        <w:t>1</w:t>
      </w:r>
      <w:r>
        <w:rPr>
          <w:rFonts w:ascii="Times New Roman"/>
          <w:sz w:val="24"/>
          <w:szCs w:val="36"/>
        </w:rPr>
        <w:t>、</w:t>
      </w:r>
      <w:r>
        <w:rPr>
          <w:rFonts w:hint="eastAsia" w:ascii="Times New Roman"/>
          <w:sz w:val="24"/>
          <w:szCs w:val="36"/>
        </w:rPr>
        <w:t>点缺陷</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（1）点缺陷</w:t>
      </w:r>
      <w:r>
        <w:rPr>
          <w:rFonts w:ascii="Times New Roman" w:hAnsi="Times New Roman"/>
          <w:sz w:val="24"/>
          <w:szCs w:val="36"/>
        </w:rPr>
        <w:t>的形成</w:t>
      </w:r>
    </w:p>
    <w:p>
      <w:pPr>
        <w:spacing w:line="360" w:lineRule="auto"/>
        <w:ind w:left="930" w:leftChars="100" w:hanging="720" w:hangingChars="300"/>
        <w:rPr>
          <w:rFonts w:ascii="Times New Roman" w:hAnsi="Times New Roman"/>
          <w:sz w:val="24"/>
          <w:szCs w:val="36"/>
        </w:rPr>
      </w:pPr>
      <w:r>
        <w:rPr>
          <w:rFonts w:ascii="Times New Roman" w:hAnsi="Times New Roman"/>
          <w:sz w:val="24"/>
          <w:szCs w:val="36"/>
        </w:rPr>
        <w:t>（</w:t>
      </w:r>
      <w:r>
        <w:rPr>
          <w:rFonts w:hint="eastAsia" w:ascii="Times New Roman" w:hAnsi="Times New Roman"/>
          <w:sz w:val="24"/>
          <w:szCs w:val="36"/>
        </w:rPr>
        <w:t>2）点缺陷</w:t>
      </w:r>
      <w:r>
        <w:rPr>
          <w:rFonts w:ascii="Times New Roman" w:hAnsi="Times New Roman"/>
          <w:sz w:val="24"/>
          <w:szCs w:val="36"/>
        </w:rPr>
        <w:t>的平衡浓度</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（3）点缺陷</w:t>
      </w:r>
      <w:r>
        <w:rPr>
          <w:rFonts w:ascii="Times New Roman" w:hAnsi="Times New Roman"/>
          <w:sz w:val="24"/>
          <w:szCs w:val="36"/>
        </w:rPr>
        <w:t>的运动</w:t>
      </w:r>
    </w:p>
    <w:p>
      <w:pPr>
        <w:spacing w:line="360" w:lineRule="auto"/>
        <w:ind w:left="960" w:hanging="960" w:hangingChars="400"/>
        <w:rPr>
          <w:rFonts w:ascii="Times New Roman" w:hAnsi="Times New Roman"/>
          <w:sz w:val="24"/>
          <w:szCs w:val="36"/>
        </w:rPr>
      </w:pPr>
      <w:r>
        <w:rPr>
          <w:rFonts w:hint="eastAsia" w:ascii="Times New Roman" w:hAnsi="Times New Roman"/>
          <w:sz w:val="24"/>
          <w:szCs w:val="36"/>
        </w:rPr>
        <w:t>2、位错</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（1）位错</w:t>
      </w:r>
      <w:r>
        <w:rPr>
          <w:rFonts w:ascii="Times New Roman" w:hAnsi="Times New Roman"/>
          <w:sz w:val="24"/>
          <w:szCs w:val="36"/>
        </w:rPr>
        <w:t>的基本</w:t>
      </w:r>
      <w:r>
        <w:rPr>
          <w:rFonts w:hint="eastAsia" w:ascii="Times New Roman" w:hAnsi="Times New Roman"/>
          <w:sz w:val="24"/>
          <w:szCs w:val="36"/>
        </w:rPr>
        <w:t>类型</w:t>
      </w:r>
      <w:r>
        <w:rPr>
          <w:rFonts w:ascii="Times New Roman" w:hAnsi="Times New Roman"/>
          <w:sz w:val="24"/>
          <w:szCs w:val="36"/>
        </w:rPr>
        <w:t>和特征</w:t>
      </w:r>
      <w:r>
        <w:rPr>
          <w:rFonts w:hint="eastAsia" w:ascii="Times New Roman" w:hAnsi="Times New Roman"/>
          <w:sz w:val="24"/>
          <w:szCs w:val="36"/>
        </w:rPr>
        <w:t>（刃型</w:t>
      </w:r>
      <w:r>
        <w:rPr>
          <w:rFonts w:ascii="Times New Roman" w:hAnsi="Times New Roman"/>
          <w:sz w:val="24"/>
          <w:szCs w:val="36"/>
        </w:rPr>
        <w:t>、螺型、混合型</w:t>
      </w:r>
      <w:r>
        <w:rPr>
          <w:rFonts w:hint="eastAsia" w:ascii="Times New Roman" w:hAnsi="Times New Roman"/>
          <w:sz w:val="24"/>
          <w:szCs w:val="36"/>
        </w:rPr>
        <w:t>）</w:t>
      </w:r>
    </w:p>
    <w:p>
      <w:pPr>
        <w:spacing w:line="360" w:lineRule="auto"/>
        <w:ind w:left="719" w:leftChars="114" w:hanging="480" w:hangingChars="200"/>
        <w:rPr>
          <w:rFonts w:ascii="Times New Roman" w:hAnsi="Times New Roman"/>
          <w:sz w:val="24"/>
          <w:szCs w:val="36"/>
        </w:rPr>
      </w:pPr>
      <w:r>
        <w:rPr>
          <w:rFonts w:hint="eastAsia" w:ascii="Times New Roman" w:hAnsi="Times New Roman"/>
          <w:sz w:val="24"/>
          <w:szCs w:val="36"/>
        </w:rPr>
        <w:t>（2）柏氏矢量（概念</w:t>
      </w:r>
      <w:r>
        <w:rPr>
          <w:rFonts w:ascii="Times New Roman" w:hAnsi="Times New Roman"/>
          <w:sz w:val="24"/>
          <w:szCs w:val="36"/>
        </w:rPr>
        <w:t>、性质、表示方法</w:t>
      </w:r>
      <w:r>
        <w:rPr>
          <w:rFonts w:hint="eastAsia" w:ascii="Times New Roman" w:hAnsi="Times New Roman"/>
          <w:sz w:val="24"/>
          <w:szCs w:val="36"/>
        </w:rPr>
        <w:t>）</w:t>
      </w:r>
    </w:p>
    <w:p>
      <w:pPr>
        <w:spacing w:line="360" w:lineRule="auto"/>
        <w:ind w:left="719" w:leftChars="114" w:hanging="480" w:hangingChars="200"/>
        <w:rPr>
          <w:rFonts w:ascii="Times New Roman" w:hAnsi="Times New Roman"/>
          <w:sz w:val="24"/>
          <w:szCs w:val="36"/>
        </w:rPr>
      </w:pPr>
      <w:r>
        <w:rPr>
          <w:rFonts w:hint="eastAsia" w:ascii="Times New Roman" w:hAnsi="Times New Roman"/>
          <w:sz w:val="24"/>
          <w:szCs w:val="36"/>
        </w:rPr>
        <w:t>（3）位错</w:t>
      </w:r>
      <w:r>
        <w:rPr>
          <w:rFonts w:ascii="Times New Roman" w:hAnsi="Times New Roman"/>
          <w:sz w:val="24"/>
          <w:szCs w:val="36"/>
        </w:rPr>
        <w:t>的运动</w:t>
      </w:r>
      <w:r>
        <w:rPr>
          <w:rFonts w:hint="eastAsia" w:ascii="Times New Roman" w:hAnsi="Times New Roman"/>
          <w:sz w:val="24"/>
          <w:szCs w:val="36"/>
        </w:rPr>
        <w:t>（滑移</w:t>
      </w:r>
      <w:r>
        <w:rPr>
          <w:rFonts w:ascii="Times New Roman" w:hAnsi="Times New Roman"/>
          <w:sz w:val="24"/>
          <w:szCs w:val="36"/>
        </w:rPr>
        <w:t>、攀移、交割</w:t>
      </w:r>
      <w:r>
        <w:rPr>
          <w:rFonts w:hint="eastAsia" w:ascii="Times New Roman" w:hAnsi="Times New Roman"/>
          <w:sz w:val="24"/>
          <w:szCs w:val="36"/>
        </w:rPr>
        <w:t>）</w:t>
      </w:r>
    </w:p>
    <w:p>
      <w:pPr>
        <w:spacing w:line="360" w:lineRule="auto"/>
        <w:ind w:left="599" w:leftChars="114" w:hanging="360" w:hangingChars="150"/>
        <w:rPr>
          <w:rFonts w:ascii="Times New Roman" w:hAnsi="Times New Roman"/>
          <w:sz w:val="24"/>
          <w:szCs w:val="36"/>
        </w:rPr>
      </w:pPr>
      <w:r>
        <w:rPr>
          <w:rFonts w:hint="eastAsia" w:ascii="Times New Roman" w:hAnsi="Times New Roman"/>
          <w:sz w:val="24"/>
          <w:szCs w:val="36"/>
        </w:rPr>
        <w:t>（4）位错</w:t>
      </w:r>
      <w:r>
        <w:rPr>
          <w:rFonts w:ascii="Times New Roman" w:hAnsi="Times New Roman"/>
          <w:sz w:val="24"/>
          <w:szCs w:val="36"/>
        </w:rPr>
        <w:t>的弹性性质（</w:t>
      </w:r>
      <w:r>
        <w:rPr>
          <w:rFonts w:hint="eastAsia" w:ascii="Times New Roman" w:hAnsi="Times New Roman"/>
          <w:sz w:val="24"/>
          <w:szCs w:val="36"/>
        </w:rPr>
        <w:t>应力场</w:t>
      </w:r>
      <w:r>
        <w:rPr>
          <w:rFonts w:ascii="Times New Roman" w:hAnsi="Times New Roman"/>
          <w:sz w:val="24"/>
          <w:szCs w:val="36"/>
        </w:rPr>
        <w:t>、应变能、线张力、</w:t>
      </w:r>
      <w:r>
        <w:rPr>
          <w:rFonts w:hint="eastAsia" w:ascii="Times New Roman" w:hAnsi="Times New Roman"/>
          <w:sz w:val="24"/>
          <w:szCs w:val="36"/>
        </w:rPr>
        <w:t>作用在</w:t>
      </w:r>
      <w:r>
        <w:rPr>
          <w:rFonts w:ascii="Times New Roman" w:hAnsi="Times New Roman"/>
          <w:sz w:val="24"/>
          <w:szCs w:val="36"/>
        </w:rPr>
        <w:t>位错上的力、位错间交互作用力）</w:t>
      </w:r>
    </w:p>
    <w:p>
      <w:pPr>
        <w:spacing w:line="360" w:lineRule="auto"/>
        <w:ind w:left="719" w:leftChars="114" w:hanging="480" w:hangingChars="200"/>
        <w:rPr>
          <w:rFonts w:ascii="Times New Roman" w:hAnsi="Times New Roman"/>
          <w:sz w:val="24"/>
          <w:szCs w:val="36"/>
        </w:rPr>
      </w:pPr>
      <w:r>
        <w:rPr>
          <w:rFonts w:hint="eastAsia" w:ascii="Times New Roman" w:hAnsi="Times New Roman"/>
          <w:sz w:val="24"/>
          <w:szCs w:val="36"/>
        </w:rPr>
        <w:t>（5）位错</w:t>
      </w:r>
      <w:r>
        <w:rPr>
          <w:rFonts w:ascii="Times New Roman" w:hAnsi="Times New Roman"/>
          <w:sz w:val="24"/>
          <w:szCs w:val="36"/>
        </w:rPr>
        <w:t>的生成和</w:t>
      </w:r>
      <w:r>
        <w:rPr>
          <w:rFonts w:hint="eastAsia" w:ascii="Times New Roman" w:hAnsi="Times New Roman"/>
          <w:sz w:val="24"/>
          <w:szCs w:val="36"/>
        </w:rPr>
        <w:t>增殖</w:t>
      </w:r>
      <w:r>
        <w:rPr>
          <w:rFonts w:ascii="Times New Roman" w:hAnsi="Times New Roman"/>
          <w:sz w:val="24"/>
          <w:szCs w:val="36"/>
        </w:rPr>
        <w:t>（</w:t>
      </w:r>
      <w:r>
        <w:rPr>
          <w:rFonts w:hint="eastAsia" w:ascii="Times New Roman" w:hAnsi="Times New Roman"/>
          <w:sz w:val="24"/>
          <w:szCs w:val="36"/>
        </w:rPr>
        <w:t>位错</w:t>
      </w:r>
      <w:r>
        <w:rPr>
          <w:rFonts w:ascii="Times New Roman" w:hAnsi="Times New Roman"/>
          <w:sz w:val="24"/>
          <w:szCs w:val="36"/>
        </w:rPr>
        <w:t>密度、位错的生成、位错的增殖）</w:t>
      </w:r>
    </w:p>
    <w:p>
      <w:pPr>
        <w:spacing w:line="360" w:lineRule="auto"/>
        <w:ind w:left="599" w:leftChars="114" w:hanging="360" w:hangingChars="150"/>
        <w:rPr>
          <w:rFonts w:ascii="Times New Roman" w:hAnsi="Times New Roman"/>
          <w:sz w:val="24"/>
          <w:szCs w:val="36"/>
        </w:rPr>
      </w:pPr>
      <w:r>
        <w:rPr>
          <w:rFonts w:hint="eastAsia" w:ascii="Times New Roman" w:hAnsi="Times New Roman"/>
          <w:sz w:val="24"/>
          <w:szCs w:val="36"/>
        </w:rPr>
        <w:t>（6）实际晶体</w:t>
      </w:r>
      <w:r>
        <w:rPr>
          <w:rFonts w:ascii="Times New Roman" w:hAnsi="Times New Roman"/>
          <w:sz w:val="24"/>
          <w:szCs w:val="36"/>
        </w:rPr>
        <w:t>中的位错（</w:t>
      </w:r>
      <w:r>
        <w:rPr>
          <w:rFonts w:hint="eastAsia" w:ascii="Times New Roman" w:hAnsi="Times New Roman"/>
          <w:sz w:val="24"/>
          <w:szCs w:val="36"/>
        </w:rPr>
        <w:t>柏氏矢量</w:t>
      </w:r>
      <w:r>
        <w:rPr>
          <w:rFonts w:ascii="Times New Roman" w:hAnsi="Times New Roman"/>
          <w:sz w:val="24"/>
          <w:szCs w:val="36"/>
        </w:rPr>
        <w:t>、层错、不全位错</w:t>
      </w:r>
      <w:r>
        <w:rPr>
          <w:rFonts w:hint="eastAsia" w:ascii="Times New Roman" w:hAnsi="Times New Roman"/>
          <w:sz w:val="24"/>
          <w:szCs w:val="36"/>
        </w:rPr>
        <w:t>、</w:t>
      </w:r>
      <w:r>
        <w:rPr>
          <w:rFonts w:ascii="Times New Roman" w:hAnsi="Times New Roman"/>
          <w:sz w:val="24"/>
          <w:szCs w:val="36"/>
        </w:rPr>
        <w:t>位错反应</w:t>
      </w:r>
      <w:r>
        <w:rPr>
          <w:rFonts w:hint="eastAsia" w:ascii="Times New Roman" w:hAnsi="Times New Roman"/>
          <w:sz w:val="24"/>
          <w:szCs w:val="36"/>
        </w:rPr>
        <w:t>、</w:t>
      </w:r>
      <w:r>
        <w:rPr>
          <w:rFonts w:ascii="Times New Roman" w:hAnsi="Times New Roman"/>
          <w:sz w:val="24"/>
          <w:szCs w:val="36"/>
        </w:rPr>
        <w:t>各晶体结构中的位错</w:t>
      </w:r>
      <w:r>
        <w:rPr>
          <w:rFonts w:hint="eastAsia" w:ascii="Times New Roman" w:hAnsi="Times New Roman"/>
          <w:sz w:val="24"/>
          <w:szCs w:val="36"/>
        </w:rPr>
        <w:t>）</w:t>
      </w:r>
    </w:p>
    <w:p>
      <w:pPr>
        <w:spacing w:line="360" w:lineRule="auto"/>
        <w:ind w:left="600" w:hanging="600" w:hangingChars="250"/>
        <w:rPr>
          <w:rFonts w:ascii="Times New Roman" w:hAnsi="Times New Roman"/>
          <w:sz w:val="24"/>
          <w:szCs w:val="36"/>
        </w:rPr>
      </w:pPr>
      <w:r>
        <w:rPr>
          <w:rFonts w:ascii="Times New Roman" w:hAnsi="Times New Roman"/>
          <w:sz w:val="24"/>
          <w:szCs w:val="36"/>
        </w:rPr>
        <w:t>2</w:t>
      </w:r>
      <w:r>
        <w:rPr>
          <w:rFonts w:hint="eastAsia" w:ascii="Times New Roman" w:hAnsi="Times New Roman"/>
          <w:sz w:val="24"/>
          <w:szCs w:val="36"/>
        </w:rPr>
        <w:t>、</w:t>
      </w:r>
      <w:r>
        <w:rPr>
          <w:rFonts w:ascii="Times New Roman" w:hAnsi="Times New Roman"/>
          <w:sz w:val="24"/>
          <w:szCs w:val="36"/>
        </w:rPr>
        <w:t>界面</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w:t>
      </w:r>
      <w:r>
        <w:rPr>
          <w:rFonts w:ascii="Times New Roman" w:hAnsi="Times New Roman"/>
          <w:sz w:val="24"/>
          <w:szCs w:val="36"/>
        </w:rPr>
        <w:t>1</w:t>
      </w:r>
      <w:r>
        <w:rPr>
          <w:rFonts w:hint="eastAsia" w:ascii="Times New Roman" w:hAnsi="Times New Roman"/>
          <w:sz w:val="24"/>
          <w:szCs w:val="36"/>
        </w:rPr>
        <w:t>）晶界</w:t>
      </w:r>
      <w:r>
        <w:rPr>
          <w:rFonts w:ascii="Times New Roman" w:hAnsi="Times New Roman"/>
          <w:sz w:val="24"/>
          <w:szCs w:val="36"/>
        </w:rPr>
        <w:t>和亚晶界（</w:t>
      </w:r>
      <w:r>
        <w:rPr>
          <w:rFonts w:hint="eastAsia" w:ascii="Times New Roman" w:hAnsi="Times New Roman"/>
          <w:sz w:val="24"/>
          <w:szCs w:val="36"/>
        </w:rPr>
        <w:t>小角</w:t>
      </w:r>
      <w:r>
        <w:rPr>
          <w:rFonts w:ascii="Times New Roman" w:hAnsi="Times New Roman"/>
          <w:sz w:val="24"/>
          <w:szCs w:val="36"/>
        </w:rPr>
        <w:t>、大角晶界、晶界能、晶界特性）</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w:t>
      </w:r>
      <w:r>
        <w:rPr>
          <w:rFonts w:ascii="Times New Roman" w:hAnsi="Times New Roman"/>
          <w:sz w:val="24"/>
          <w:szCs w:val="36"/>
        </w:rPr>
        <w:t>2</w:t>
      </w:r>
      <w:r>
        <w:rPr>
          <w:rFonts w:hint="eastAsia" w:ascii="Times New Roman" w:hAnsi="Times New Roman"/>
          <w:sz w:val="24"/>
          <w:szCs w:val="36"/>
        </w:rPr>
        <w:t>）相</w:t>
      </w:r>
      <w:r>
        <w:rPr>
          <w:rFonts w:ascii="Times New Roman" w:hAnsi="Times New Roman"/>
          <w:sz w:val="24"/>
          <w:szCs w:val="36"/>
        </w:rPr>
        <w:t>界（</w:t>
      </w:r>
      <w:r>
        <w:rPr>
          <w:rFonts w:hint="eastAsia" w:ascii="Times New Roman" w:hAnsi="Times New Roman"/>
          <w:sz w:val="24"/>
          <w:szCs w:val="36"/>
        </w:rPr>
        <w:t>共格</w:t>
      </w:r>
      <w:r>
        <w:rPr>
          <w:rFonts w:ascii="Times New Roman" w:hAnsi="Times New Roman"/>
          <w:sz w:val="24"/>
          <w:szCs w:val="36"/>
        </w:rPr>
        <w:t>、半共格、非共格）</w:t>
      </w:r>
    </w:p>
    <w:p>
      <w:pPr>
        <w:spacing w:line="360" w:lineRule="auto"/>
        <w:ind w:left="420" w:hanging="420" w:hangingChars="150"/>
        <w:rPr>
          <w:rFonts w:asciiTheme="minorEastAsia" w:hAnsiTheme="minorEastAsia" w:eastAsiaTheme="minorEastAsia"/>
          <w:sz w:val="28"/>
          <w:szCs w:val="28"/>
        </w:rPr>
      </w:pPr>
      <w:r>
        <w:rPr>
          <w:rFonts w:hint="eastAsia" w:asciiTheme="minorEastAsia" w:hAnsiTheme="minorEastAsia" w:eastAsiaTheme="minorEastAsia"/>
          <w:sz w:val="28"/>
          <w:szCs w:val="28"/>
        </w:rPr>
        <w:t>（四）固体中原子及</w:t>
      </w:r>
      <w:r>
        <w:rPr>
          <w:rFonts w:asciiTheme="minorEastAsia" w:hAnsiTheme="minorEastAsia" w:eastAsiaTheme="minorEastAsia"/>
          <w:sz w:val="28"/>
          <w:szCs w:val="28"/>
        </w:rPr>
        <w:t>分子的运动</w:t>
      </w:r>
    </w:p>
    <w:p>
      <w:pPr>
        <w:spacing w:line="360" w:lineRule="auto"/>
        <w:ind w:left="960" w:hanging="960" w:hangingChars="400"/>
        <w:rPr>
          <w:rFonts w:ascii="Times New Roman" w:hAnsi="Times New Roman"/>
          <w:sz w:val="24"/>
          <w:szCs w:val="36"/>
        </w:rPr>
      </w:pPr>
      <w:r>
        <w:rPr>
          <w:rFonts w:ascii="Times New Roman" w:hAnsi="Times New Roman"/>
          <w:sz w:val="24"/>
          <w:szCs w:val="36"/>
        </w:rPr>
        <w:t>1</w:t>
      </w:r>
      <w:r>
        <w:rPr>
          <w:rFonts w:ascii="Times New Roman"/>
          <w:sz w:val="24"/>
          <w:szCs w:val="36"/>
        </w:rPr>
        <w:t>、</w:t>
      </w:r>
      <w:r>
        <w:rPr>
          <w:rFonts w:hint="eastAsia" w:ascii="Times New Roman"/>
          <w:sz w:val="24"/>
          <w:szCs w:val="36"/>
        </w:rPr>
        <w:t>扩散的</w:t>
      </w:r>
      <w:r>
        <w:rPr>
          <w:rFonts w:ascii="Times New Roman"/>
          <w:sz w:val="24"/>
          <w:szCs w:val="36"/>
        </w:rPr>
        <w:t>表象理论</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（1）菲克第一定律</w:t>
      </w:r>
    </w:p>
    <w:p>
      <w:pPr>
        <w:spacing w:line="360" w:lineRule="auto"/>
        <w:ind w:left="930" w:leftChars="100" w:hanging="720" w:hangingChars="300"/>
        <w:rPr>
          <w:rFonts w:ascii="Times New Roman" w:hAnsi="Times New Roman"/>
          <w:sz w:val="24"/>
          <w:szCs w:val="36"/>
        </w:rPr>
      </w:pPr>
      <w:r>
        <w:rPr>
          <w:rFonts w:ascii="Times New Roman" w:hAnsi="Times New Roman"/>
          <w:sz w:val="24"/>
          <w:szCs w:val="36"/>
        </w:rPr>
        <w:t>（</w:t>
      </w:r>
      <w:r>
        <w:rPr>
          <w:rFonts w:hint="eastAsia" w:ascii="Times New Roman" w:hAnsi="Times New Roman"/>
          <w:sz w:val="24"/>
          <w:szCs w:val="36"/>
        </w:rPr>
        <w:t>2）菲克第二定律</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（3）扩散方程的</w:t>
      </w:r>
      <w:r>
        <w:rPr>
          <w:rFonts w:ascii="Times New Roman" w:hAnsi="Times New Roman"/>
          <w:sz w:val="24"/>
          <w:szCs w:val="36"/>
        </w:rPr>
        <w:t>解</w:t>
      </w:r>
      <w:r>
        <w:rPr>
          <w:rFonts w:hint="eastAsia" w:ascii="Times New Roman" w:hAnsi="Times New Roman"/>
          <w:sz w:val="24"/>
          <w:szCs w:val="36"/>
        </w:rPr>
        <w:t>（两端成分</w:t>
      </w:r>
      <w:r>
        <w:rPr>
          <w:rFonts w:ascii="Times New Roman" w:hAnsi="Times New Roman"/>
          <w:sz w:val="24"/>
          <w:szCs w:val="36"/>
        </w:rPr>
        <w:t>不受扩散影响的扩散偶</w:t>
      </w:r>
      <w:r>
        <w:rPr>
          <w:rFonts w:hint="eastAsia" w:ascii="Times New Roman" w:hAnsi="Times New Roman"/>
          <w:sz w:val="24"/>
          <w:szCs w:val="36"/>
        </w:rPr>
        <w:t>）</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（4）置换型</w:t>
      </w:r>
      <w:r>
        <w:rPr>
          <w:rFonts w:ascii="Times New Roman" w:hAnsi="Times New Roman"/>
          <w:sz w:val="24"/>
          <w:szCs w:val="36"/>
        </w:rPr>
        <w:t>固溶体中的扩散（</w:t>
      </w:r>
      <w:r>
        <w:rPr>
          <w:rFonts w:hint="eastAsia" w:ascii="Times New Roman" w:hAnsi="Times New Roman"/>
          <w:sz w:val="24"/>
          <w:szCs w:val="36"/>
        </w:rPr>
        <w:t>Kirkendall效应</w:t>
      </w:r>
      <w:r>
        <w:rPr>
          <w:rFonts w:ascii="Times New Roman" w:hAnsi="Times New Roman"/>
          <w:sz w:val="24"/>
          <w:szCs w:val="36"/>
        </w:rPr>
        <w:t>）</w:t>
      </w:r>
    </w:p>
    <w:p>
      <w:pPr>
        <w:spacing w:line="360" w:lineRule="auto"/>
        <w:rPr>
          <w:rFonts w:ascii="Times New Roman" w:hAnsi="Times New Roman"/>
          <w:sz w:val="24"/>
          <w:szCs w:val="36"/>
        </w:rPr>
      </w:pPr>
      <w:r>
        <w:rPr>
          <w:rFonts w:hint="eastAsia" w:ascii="Times New Roman" w:hAnsi="Times New Roman"/>
          <w:sz w:val="24"/>
          <w:szCs w:val="36"/>
        </w:rPr>
        <w:t>2、</w:t>
      </w:r>
      <w:r>
        <w:rPr>
          <w:rFonts w:ascii="Times New Roman" w:hAnsi="Times New Roman"/>
          <w:sz w:val="24"/>
          <w:szCs w:val="36"/>
        </w:rPr>
        <w:t>扩散的热力学分析</w:t>
      </w:r>
    </w:p>
    <w:p>
      <w:pPr>
        <w:spacing w:line="360" w:lineRule="auto"/>
        <w:rPr>
          <w:rFonts w:ascii="Times New Roman" w:hAnsi="Times New Roman"/>
          <w:sz w:val="24"/>
          <w:szCs w:val="36"/>
        </w:rPr>
      </w:pPr>
      <w:r>
        <w:rPr>
          <w:rFonts w:hint="eastAsia" w:ascii="Times New Roman" w:hAnsi="Times New Roman"/>
          <w:sz w:val="24"/>
          <w:szCs w:val="36"/>
        </w:rPr>
        <w:t>3、扩散</w:t>
      </w:r>
      <w:r>
        <w:rPr>
          <w:rFonts w:ascii="Times New Roman" w:hAnsi="Times New Roman"/>
          <w:sz w:val="24"/>
          <w:szCs w:val="36"/>
        </w:rPr>
        <w:t>的原子理论</w:t>
      </w:r>
    </w:p>
    <w:p>
      <w:pPr>
        <w:spacing w:line="360" w:lineRule="auto"/>
        <w:ind w:left="330" w:leftChars="100" w:hanging="120" w:hangingChars="50"/>
        <w:rPr>
          <w:rFonts w:ascii="Times New Roman" w:hAnsi="Times New Roman"/>
          <w:sz w:val="24"/>
          <w:szCs w:val="36"/>
        </w:rPr>
      </w:pPr>
      <w:r>
        <w:rPr>
          <w:rFonts w:hint="eastAsia" w:ascii="Times New Roman" w:hAnsi="Times New Roman"/>
          <w:sz w:val="24"/>
          <w:szCs w:val="36"/>
        </w:rPr>
        <w:t>（1）扩散</w:t>
      </w:r>
      <w:r>
        <w:rPr>
          <w:rFonts w:ascii="Times New Roman" w:hAnsi="Times New Roman"/>
          <w:sz w:val="24"/>
          <w:szCs w:val="36"/>
        </w:rPr>
        <w:t>的微观机制</w:t>
      </w:r>
    </w:p>
    <w:p>
      <w:pPr>
        <w:spacing w:line="360" w:lineRule="auto"/>
        <w:ind w:left="330" w:leftChars="100" w:hanging="120" w:hangingChars="50"/>
        <w:rPr>
          <w:rFonts w:ascii="Times New Roman" w:hAnsi="Times New Roman"/>
          <w:sz w:val="24"/>
          <w:szCs w:val="36"/>
        </w:rPr>
      </w:pPr>
      <w:r>
        <w:rPr>
          <w:rFonts w:hint="eastAsia" w:ascii="Times New Roman" w:hAnsi="Times New Roman"/>
          <w:sz w:val="24"/>
          <w:szCs w:val="36"/>
        </w:rPr>
        <w:t>（2）原子跳跃</w:t>
      </w:r>
      <w:r>
        <w:rPr>
          <w:rFonts w:ascii="Times New Roman" w:hAnsi="Times New Roman"/>
          <w:sz w:val="24"/>
          <w:szCs w:val="36"/>
        </w:rPr>
        <w:t>和扩散系数</w:t>
      </w:r>
    </w:p>
    <w:p>
      <w:pPr>
        <w:spacing w:line="360" w:lineRule="auto"/>
        <w:rPr>
          <w:rFonts w:ascii="Times New Roman" w:hAnsi="Times New Roman"/>
          <w:sz w:val="24"/>
          <w:szCs w:val="36"/>
        </w:rPr>
      </w:pPr>
      <w:r>
        <w:rPr>
          <w:rFonts w:hint="eastAsia" w:ascii="Times New Roman" w:hAnsi="Times New Roman"/>
          <w:sz w:val="24"/>
          <w:szCs w:val="36"/>
        </w:rPr>
        <w:t>4、</w:t>
      </w:r>
      <w:r>
        <w:rPr>
          <w:rFonts w:ascii="Times New Roman" w:hAnsi="Times New Roman"/>
          <w:sz w:val="24"/>
          <w:szCs w:val="36"/>
        </w:rPr>
        <w:t>扩散激活能</w:t>
      </w:r>
    </w:p>
    <w:p>
      <w:pPr>
        <w:spacing w:line="360" w:lineRule="auto"/>
        <w:rPr>
          <w:rFonts w:ascii="Times New Roman" w:hAnsi="Times New Roman"/>
          <w:sz w:val="24"/>
          <w:szCs w:val="36"/>
        </w:rPr>
      </w:pPr>
      <w:r>
        <w:rPr>
          <w:rFonts w:hint="eastAsia" w:ascii="Times New Roman" w:hAnsi="Times New Roman"/>
          <w:sz w:val="24"/>
          <w:szCs w:val="36"/>
        </w:rPr>
        <w:t>5、</w:t>
      </w:r>
      <w:r>
        <w:rPr>
          <w:rFonts w:ascii="Times New Roman" w:hAnsi="Times New Roman"/>
          <w:sz w:val="24"/>
          <w:szCs w:val="36"/>
        </w:rPr>
        <w:t>影响扩散的因素</w:t>
      </w:r>
    </w:p>
    <w:p>
      <w:pPr>
        <w:spacing w:line="360" w:lineRule="auto"/>
        <w:rPr>
          <w:rFonts w:ascii="Times New Roman" w:hAnsi="Times New Roman"/>
          <w:sz w:val="24"/>
          <w:szCs w:val="36"/>
        </w:rPr>
      </w:pPr>
      <w:r>
        <w:rPr>
          <w:rFonts w:hint="eastAsia" w:ascii="Times New Roman" w:hAnsi="Times New Roman"/>
          <w:sz w:val="24"/>
          <w:szCs w:val="36"/>
        </w:rPr>
        <w:t>6、</w:t>
      </w:r>
      <w:r>
        <w:rPr>
          <w:rFonts w:ascii="Times New Roman" w:hAnsi="Times New Roman"/>
          <w:sz w:val="24"/>
          <w:szCs w:val="36"/>
        </w:rPr>
        <w:t>反应扩散</w:t>
      </w:r>
    </w:p>
    <w:p>
      <w:pPr>
        <w:spacing w:line="360" w:lineRule="auto"/>
        <w:rPr>
          <w:rFonts w:ascii="Times New Roman" w:hAnsi="Times New Roman"/>
          <w:sz w:val="28"/>
          <w:szCs w:val="28"/>
        </w:rPr>
      </w:pPr>
      <w:r>
        <w:rPr>
          <w:rFonts w:hint="eastAsia" w:ascii="Times New Roman" w:hAnsi="Times New Roman"/>
          <w:sz w:val="28"/>
          <w:szCs w:val="28"/>
        </w:rPr>
        <w:t>（五）材料的</w:t>
      </w:r>
      <w:r>
        <w:rPr>
          <w:rFonts w:ascii="Times New Roman" w:hAnsi="Times New Roman"/>
          <w:sz w:val="28"/>
          <w:szCs w:val="28"/>
        </w:rPr>
        <w:t>形变和再结晶</w:t>
      </w:r>
    </w:p>
    <w:p>
      <w:pPr>
        <w:spacing w:line="360" w:lineRule="auto"/>
        <w:ind w:left="960" w:hanging="960" w:hangingChars="400"/>
        <w:rPr>
          <w:rFonts w:ascii="Times New Roman" w:hAnsi="Times New Roman"/>
          <w:sz w:val="24"/>
          <w:szCs w:val="36"/>
        </w:rPr>
      </w:pPr>
      <w:r>
        <w:rPr>
          <w:rFonts w:ascii="Times New Roman" w:hAnsi="Times New Roman"/>
          <w:sz w:val="24"/>
          <w:szCs w:val="36"/>
        </w:rPr>
        <w:t>1</w:t>
      </w:r>
      <w:r>
        <w:rPr>
          <w:rFonts w:ascii="Times New Roman"/>
          <w:sz w:val="24"/>
          <w:szCs w:val="36"/>
        </w:rPr>
        <w:t>、</w:t>
      </w:r>
      <w:r>
        <w:rPr>
          <w:rFonts w:hint="eastAsia" w:ascii="Times New Roman"/>
          <w:sz w:val="24"/>
          <w:szCs w:val="36"/>
        </w:rPr>
        <w:t>材料应力应变</w:t>
      </w:r>
      <w:r>
        <w:rPr>
          <w:rFonts w:ascii="Times New Roman"/>
          <w:sz w:val="24"/>
          <w:szCs w:val="36"/>
        </w:rPr>
        <w:t>曲线、</w:t>
      </w:r>
      <w:r>
        <w:rPr>
          <w:rFonts w:hint="eastAsia" w:ascii="Times New Roman"/>
          <w:sz w:val="24"/>
          <w:szCs w:val="36"/>
        </w:rPr>
        <w:t>弹性和</w:t>
      </w:r>
      <w:r>
        <w:rPr>
          <w:rFonts w:ascii="Times New Roman"/>
          <w:sz w:val="24"/>
          <w:szCs w:val="36"/>
        </w:rPr>
        <w:t>黏弹性</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（1）材料</w:t>
      </w:r>
      <w:r>
        <w:rPr>
          <w:rFonts w:ascii="Times New Roman" w:hAnsi="Times New Roman"/>
          <w:sz w:val="24"/>
          <w:szCs w:val="36"/>
        </w:rPr>
        <w:t>的应力应变曲线</w:t>
      </w:r>
      <w:r>
        <w:rPr>
          <w:rFonts w:hint="eastAsia" w:ascii="Times New Roman" w:hAnsi="Times New Roman"/>
          <w:sz w:val="24"/>
          <w:szCs w:val="36"/>
        </w:rPr>
        <w:t>（弹性</w:t>
      </w:r>
      <w:r>
        <w:rPr>
          <w:rFonts w:ascii="Times New Roman" w:hAnsi="Times New Roman"/>
          <w:sz w:val="24"/>
          <w:szCs w:val="36"/>
        </w:rPr>
        <w:t>极限、屈服极限、</w:t>
      </w:r>
      <w:r>
        <w:rPr>
          <w:rFonts w:hint="eastAsia" w:ascii="Times New Roman" w:hAnsi="Times New Roman"/>
          <w:sz w:val="24"/>
          <w:szCs w:val="36"/>
        </w:rPr>
        <w:t>胡克定律）</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w:t>
      </w:r>
      <w:r>
        <w:rPr>
          <w:rFonts w:ascii="Times New Roman" w:hAnsi="Times New Roman"/>
          <w:sz w:val="24"/>
          <w:szCs w:val="36"/>
        </w:rPr>
        <w:t>2</w:t>
      </w:r>
      <w:r>
        <w:rPr>
          <w:rFonts w:hint="eastAsia" w:ascii="Times New Roman" w:hAnsi="Times New Roman"/>
          <w:sz w:val="24"/>
          <w:szCs w:val="36"/>
        </w:rPr>
        <w:t>）弹性变形</w:t>
      </w:r>
      <w:r>
        <w:rPr>
          <w:rFonts w:ascii="Times New Roman" w:hAnsi="Times New Roman"/>
          <w:sz w:val="24"/>
          <w:szCs w:val="36"/>
        </w:rPr>
        <w:t>的本质</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w:t>
      </w:r>
      <w:r>
        <w:rPr>
          <w:rFonts w:ascii="Times New Roman" w:hAnsi="Times New Roman"/>
          <w:sz w:val="24"/>
          <w:szCs w:val="36"/>
        </w:rPr>
        <w:t>3</w:t>
      </w:r>
      <w:r>
        <w:rPr>
          <w:rFonts w:hint="eastAsia" w:ascii="Times New Roman" w:hAnsi="Times New Roman"/>
          <w:sz w:val="24"/>
          <w:szCs w:val="36"/>
        </w:rPr>
        <w:t>）弹性</w:t>
      </w:r>
      <w:r>
        <w:rPr>
          <w:rFonts w:ascii="Times New Roman" w:hAnsi="Times New Roman"/>
          <w:sz w:val="24"/>
          <w:szCs w:val="36"/>
        </w:rPr>
        <w:t>变形的特征和弹性模量</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w:t>
      </w:r>
      <w:r>
        <w:rPr>
          <w:rFonts w:ascii="Times New Roman" w:hAnsi="Times New Roman"/>
          <w:sz w:val="24"/>
          <w:szCs w:val="36"/>
        </w:rPr>
        <w:t>4</w:t>
      </w:r>
      <w:r>
        <w:rPr>
          <w:rFonts w:hint="eastAsia" w:ascii="Times New Roman" w:hAnsi="Times New Roman"/>
          <w:sz w:val="24"/>
          <w:szCs w:val="36"/>
        </w:rPr>
        <w:t>）弹性</w:t>
      </w:r>
      <w:r>
        <w:rPr>
          <w:rFonts w:ascii="Times New Roman" w:hAnsi="Times New Roman"/>
          <w:sz w:val="24"/>
          <w:szCs w:val="36"/>
        </w:rPr>
        <w:t>的不完整性（</w:t>
      </w:r>
      <w:r>
        <w:rPr>
          <w:rFonts w:hint="eastAsia" w:ascii="Times New Roman" w:hAnsi="Times New Roman"/>
          <w:sz w:val="24"/>
          <w:szCs w:val="36"/>
        </w:rPr>
        <w:t>包申格效应</w:t>
      </w:r>
      <w:r>
        <w:rPr>
          <w:rFonts w:ascii="Times New Roman" w:hAnsi="Times New Roman"/>
          <w:sz w:val="24"/>
          <w:szCs w:val="36"/>
        </w:rPr>
        <w:t>、弹性后效、弹性滞后）</w:t>
      </w:r>
    </w:p>
    <w:p>
      <w:pPr>
        <w:spacing w:line="360" w:lineRule="auto"/>
        <w:rPr>
          <w:rFonts w:ascii="Times New Roman" w:hAnsi="Times New Roman"/>
          <w:sz w:val="24"/>
          <w:szCs w:val="36"/>
        </w:rPr>
      </w:pPr>
      <w:r>
        <w:rPr>
          <w:rFonts w:ascii="Times New Roman" w:hAnsi="Times New Roman"/>
          <w:sz w:val="24"/>
          <w:szCs w:val="36"/>
        </w:rPr>
        <w:t>2</w:t>
      </w:r>
      <w:r>
        <w:rPr>
          <w:rFonts w:hint="eastAsia" w:ascii="Times New Roman" w:hAnsi="Times New Roman"/>
          <w:sz w:val="24"/>
          <w:szCs w:val="36"/>
        </w:rPr>
        <w:t>、晶体</w:t>
      </w:r>
      <w:r>
        <w:rPr>
          <w:rFonts w:ascii="Times New Roman" w:hAnsi="Times New Roman"/>
          <w:sz w:val="24"/>
          <w:szCs w:val="36"/>
        </w:rPr>
        <w:t>的塑性变形</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（1）单晶体</w:t>
      </w:r>
      <w:r>
        <w:rPr>
          <w:rFonts w:ascii="Times New Roman" w:hAnsi="Times New Roman"/>
          <w:sz w:val="24"/>
          <w:szCs w:val="36"/>
        </w:rPr>
        <w:t>的塑性变形（</w:t>
      </w:r>
      <w:r>
        <w:rPr>
          <w:rFonts w:hint="eastAsia" w:ascii="Times New Roman" w:hAnsi="Times New Roman"/>
          <w:sz w:val="24"/>
          <w:szCs w:val="36"/>
        </w:rPr>
        <w:t>滑移</w:t>
      </w:r>
      <w:r>
        <w:rPr>
          <w:rFonts w:ascii="Times New Roman" w:hAnsi="Times New Roman"/>
          <w:sz w:val="24"/>
          <w:szCs w:val="36"/>
        </w:rPr>
        <w:t>、孪生、扭</w:t>
      </w:r>
      <w:r>
        <w:rPr>
          <w:rFonts w:hint="eastAsia" w:ascii="Times New Roman" w:hAnsi="Times New Roman"/>
          <w:sz w:val="24"/>
          <w:szCs w:val="36"/>
        </w:rPr>
        <w:t>折</w:t>
      </w:r>
      <w:r>
        <w:rPr>
          <w:rFonts w:ascii="Times New Roman" w:hAnsi="Times New Roman"/>
          <w:sz w:val="24"/>
          <w:szCs w:val="36"/>
        </w:rPr>
        <w:t>）</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（2）多晶体</w:t>
      </w:r>
      <w:r>
        <w:rPr>
          <w:rFonts w:ascii="Times New Roman" w:hAnsi="Times New Roman"/>
          <w:sz w:val="24"/>
          <w:szCs w:val="36"/>
        </w:rPr>
        <w:t>的塑性变形（</w:t>
      </w:r>
      <w:r>
        <w:rPr>
          <w:rFonts w:hint="eastAsia" w:ascii="Times New Roman" w:hAnsi="Times New Roman"/>
          <w:sz w:val="24"/>
          <w:szCs w:val="36"/>
        </w:rPr>
        <w:t>晶粒取向</w:t>
      </w:r>
      <w:r>
        <w:rPr>
          <w:rFonts w:ascii="Times New Roman" w:hAnsi="Times New Roman"/>
          <w:sz w:val="24"/>
          <w:szCs w:val="36"/>
        </w:rPr>
        <w:t>、晶界</w:t>
      </w:r>
      <w:r>
        <w:rPr>
          <w:rFonts w:hint="eastAsia" w:ascii="Times New Roman" w:hAnsi="Times New Roman"/>
          <w:sz w:val="24"/>
          <w:szCs w:val="36"/>
        </w:rPr>
        <w:t>的</w:t>
      </w:r>
      <w:r>
        <w:rPr>
          <w:rFonts w:ascii="Times New Roman" w:hAnsi="Times New Roman"/>
          <w:sz w:val="24"/>
          <w:szCs w:val="36"/>
        </w:rPr>
        <w:t>影响）</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（3）合金</w:t>
      </w:r>
      <w:r>
        <w:rPr>
          <w:rFonts w:ascii="Times New Roman" w:hAnsi="Times New Roman"/>
          <w:sz w:val="24"/>
          <w:szCs w:val="36"/>
        </w:rPr>
        <w:t>的塑性变形（</w:t>
      </w:r>
      <w:r>
        <w:rPr>
          <w:rFonts w:hint="eastAsia" w:ascii="Times New Roman" w:hAnsi="Times New Roman"/>
          <w:sz w:val="24"/>
          <w:szCs w:val="36"/>
        </w:rPr>
        <w:t>固溶体</w:t>
      </w:r>
      <w:r>
        <w:rPr>
          <w:rFonts w:ascii="Times New Roman" w:hAnsi="Times New Roman"/>
          <w:sz w:val="24"/>
          <w:szCs w:val="36"/>
        </w:rPr>
        <w:t>、多相合金）</w:t>
      </w:r>
    </w:p>
    <w:p>
      <w:pPr>
        <w:spacing w:line="360" w:lineRule="auto"/>
        <w:ind w:left="479" w:leftChars="114" w:hanging="240" w:hangingChars="100"/>
        <w:rPr>
          <w:rFonts w:ascii="Times New Roman" w:hAnsi="Times New Roman"/>
          <w:sz w:val="24"/>
          <w:szCs w:val="36"/>
        </w:rPr>
      </w:pPr>
      <w:r>
        <w:rPr>
          <w:rFonts w:hint="eastAsia" w:ascii="Times New Roman" w:hAnsi="Times New Roman"/>
          <w:sz w:val="24"/>
          <w:szCs w:val="36"/>
        </w:rPr>
        <w:t>（4）塑性变形</w:t>
      </w:r>
      <w:r>
        <w:rPr>
          <w:rFonts w:ascii="Times New Roman" w:hAnsi="Times New Roman"/>
          <w:sz w:val="24"/>
          <w:szCs w:val="36"/>
        </w:rPr>
        <w:t>对材料组织与性能的影响</w:t>
      </w:r>
      <w:r>
        <w:rPr>
          <w:rFonts w:hint="eastAsia" w:ascii="Times New Roman" w:hAnsi="Times New Roman"/>
          <w:sz w:val="24"/>
          <w:szCs w:val="36"/>
        </w:rPr>
        <w:t>（形变织构</w:t>
      </w:r>
      <w:r>
        <w:rPr>
          <w:rFonts w:ascii="Times New Roman" w:hAnsi="Times New Roman"/>
          <w:sz w:val="24"/>
          <w:szCs w:val="36"/>
        </w:rPr>
        <w:t>、残余应力、点阵畸变、加工硬化</w:t>
      </w:r>
      <w:r>
        <w:rPr>
          <w:rFonts w:hint="eastAsia" w:ascii="Times New Roman" w:hAnsi="Times New Roman"/>
          <w:sz w:val="24"/>
          <w:szCs w:val="36"/>
        </w:rPr>
        <w:t>）</w:t>
      </w:r>
    </w:p>
    <w:p>
      <w:pPr>
        <w:spacing w:line="360" w:lineRule="auto"/>
        <w:rPr>
          <w:rFonts w:ascii="Times New Roman" w:hAnsi="Times New Roman"/>
          <w:sz w:val="24"/>
          <w:szCs w:val="36"/>
        </w:rPr>
      </w:pPr>
      <w:r>
        <w:rPr>
          <w:rFonts w:ascii="Times New Roman" w:hAnsi="Times New Roman"/>
          <w:sz w:val="24"/>
          <w:szCs w:val="36"/>
        </w:rPr>
        <w:t>3</w:t>
      </w:r>
      <w:r>
        <w:rPr>
          <w:rFonts w:hint="eastAsia" w:ascii="Times New Roman" w:hAnsi="Times New Roman"/>
          <w:sz w:val="24"/>
          <w:szCs w:val="36"/>
        </w:rPr>
        <w:t>、回复</w:t>
      </w:r>
      <w:r>
        <w:rPr>
          <w:rFonts w:ascii="Times New Roman" w:hAnsi="Times New Roman"/>
          <w:sz w:val="24"/>
          <w:szCs w:val="36"/>
        </w:rPr>
        <w:t>与再结晶</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（1）冷变形</w:t>
      </w:r>
      <w:r>
        <w:rPr>
          <w:rFonts w:ascii="Times New Roman" w:hAnsi="Times New Roman"/>
          <w:sz w:val="24"/>
          <w:szCs w:val="36"/>
        </w:rPr>
        <w:t>金属在加热时组织和性能的变化</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（2）回复</w:t>
      </w:r>
      <w:r>
        <w:rPr>
          <w:rFonts w:ascii="Times New Roman" w:hAnsi="Times New Roman"/>
          <w:sz w:val="24"/>
          <w:szCs w:val="36"/>
        </w:rPr>
        <w:t>（</w:t>
      </w:r>
      <w:r>
        <w:rPr>
          <w:rFonts w:hint="eastAsia" w:ascii="Times New Roman" w:hAnsi="Times New Roman"/>
          <w:sz w:val="24"/>
          <w:szCs w:val="36"/>
        </w:rPr>
        <w:t>动力学</w:t>
      </w:r>
      <w:r>
        <w:rPr>
          <w:rFonts w:ascii="Times New Roman" w:hAnsi="Times New Roman"/>
          <w:sz w:val="24"/>
          <w:szCs w:val="36"/>
        </w:rPr>
        <w:t>、机制）</w:t>
      </w:r>
    </w:p>
    <w:p>
      <w:pPr>
        <w:spacing w:line="360" w:lineRule="auto"/>
        <w:ind w:left="479" w:leftChars="114" w:hanging="240" w:hangingChars="100"/>
        <w:rPr>
          <w:rFonts w:ascii="Times New Roman" w:hAnsi="Times New Roman"/>
          <w:sz w:val="24"/>
          <w:szCs w:val="36"/>
        </w:rPr>
      </w:pPr>
      <w:r>
        <w:rPr>
          <w:rFonts w:hint="eastAsia" w:ascii="Times New Roman" w:hAnsi="Times New Roman"/>
          <w:sz w:val="24"/>
          <w:szCs w:val="36"/>
        </w:rPr>
        <w:t>（3）再结晶</w:t>
      </w:r>
      <w:r>
        <w:rPr>
          <w:rFonts w:ascii="Times New Roman" w:hAnsi="Times New Roman"/>
          <w:sz w:val="24"/>
          <w:szCs w:val="36"/>
        </w:rPr>
        <w:t>（</w:t>
      </w:r>
      <w:r>
        <w:rPr>
          <w:rFonts w:hint="eastAsia" w:ascii="Times New Roman" w:hAnsi="Times New Roman"/>
          <w:sz w:val="24"/>
          <w:szCs w:val="36"/>
        </w:rPr>
        <w:t>形核</w:t>
      </w:r>
      <w:r>
        <w:rPr>
          <w:rFonts w:ascii="Times New Roman" w:hAnsi="Times New Roman"/>
          <w:sz w:val="24"/>
          <w:szCs w:val="36"/>
        </w:rPr>
        <w:t>和长大、动力学、影响因素）</w:t>
      </w:r>
    </w:p>
    <w:p>
      <w:pPr>
        <w:spacing w:line="360" w:lineRule="auto"/>
        <w:ind w:left="479" w:leftChars="114" w:hanging="240" w:hangingChars="100"/>
        <w:rPr>
          <w:rFonts w:ascii="Times New Roman" w:hAnsi="Times New Roman"/>
          <w:sz w:val="24"/>
          <w:szCs w:val="36"/>
        </w:rPr>
      </w:pPr>
      <w:r>
        <w:rPr>
          <w:rFonts w:hint="eastAsia" w:ascii="Times New Roman" w:hAnsi="Times New Roman"/>
          <w:sz w:val="24"/>
          <w:szCs w:val="36"/>
        </w:rPr>
        <w:t>（4）晶粒长大</w:t>
      </w:r>
      <w:r>
        <w:rPr>
          <w:rFonts w:ascii="Times New Roman" w:hAnsi="Times New Roman"/>
          <w:sz w:val="24"/>
          <w:szCs w:val="36"/>
        </w:rPr>
        <w:t>（</w:t>
      </w:r>
      <w:r>
        <w:rPr>
          <w:rFonts w:hint="eastAsia" w:ascii="Times New Roman" w:hAnsi="Times New Roman"/>
          <w:sz w:val="24"/>
          <w:szCs w:val="36"/>
        </w:rPr>
        <w:t>正常长大</w:t>
      </w:r>
      <w:r>
        <w:rPr>
          <w:rFonts w:ascii="Times New Roman" w:hAnsi="Times New Roman"/>
          <w:sz w:val="24"/>
          <w:szCs w:val="36"/>
        </w:rPr>
        <w:t>、异常长大）</w:t>
      </w:r>
    </w:p>
    <w:p>
      <w:pPr>
        <w:spacing w:line="360" w:lineRule="auto"/>
        <w:ind w:left="479" w:leftChars="114" w:hanging="240" w:hangingChars="100"/>
        <w:rPr>
          <w:rFonts w:ascii="Times New Roman" w:hAnsi="Times New Roman"/>
          <w:sz w:val="24"/>
          <w:szCs w:val="36"/>
        </w:rPr>
      </w:pPr>
      <w:r>
        <w:rPr>
          <w:rFonts w:hint="eastAsia" w:ascii="Times New Roman" w:hAnsi="Times New Roman"/>
          <w:sz w:val="24"/>
          <w:szCs w:val="36"/>
        </w:rPr>
        <w:t>（5）再结晶</w:t>
      </w:r>
      <w:r>
        <w:rPr>
          <w:rFonts w:ascii="Times New Roman" w:hAnsi="Times New Roman"/>
          <w:sz w:val="24"/>
          <w:szCs w:val="36"/>
        </w:rPr>
        <w:t>退火组织（</w:t>
      </w:r>
      <w:r>
        <w:rPr>
          <w:rFonts w:hint="eastAsia" w:ascii="Times New Roman" w:hAnsi="Times New Roman"/>
          <w:sz w:val="24"/>
          <w:szCs w:val="36"/>
        </w:rPr>
        <w:t>再结晶退火</w:t>
      </w:r>
      <w:r>
        <w:rPr>
          <w:rFonts w:ascii="Times New Roman" w:hAnsi="Times New Roman"/>
          <w:sz w:val="24"/>
          <w:szCs w:val="36"/>
        </w:rPr>
        <w:t>后的晶粒大小、再结晶织构、</w:t>
      </w:r>
      <w:r>
        <w:rPr>
          <w:rFonts w:hint="eastAsia" w:ascii="Times New Roman" w:hAnsi="Times New Roman"/>
          <w:sz w:val="24"/>
          <w:szCs w:val="36"/>
        </w:rPr>
        <w:t>退火</w:t>
      </w:r>
      <w:r>
        <w:rPr>
          <w:rFonts w:ascii="Times New Roman" w:hAnsi="Times New Roman"/>
          <w:sz w:val="24"/>
          <w:szCs w:val="36"/>
        </w:rPr>
        <w:t>孪晶）</w:t>
      </w:r>
    </w:p>
    <w:p>
      <w:pPr>
        <w:spacing w:line="360" w:lineRule="auto"/>
        <w:rPr>
          <w:rFonts w:ascii="Times New Roman" w:hAnsi="Times New Roman"/>
          <w:sz w:val="28"/>
          <w:szCs w:val="28"/>
        </w:rPr>
      </w:pPr>
      <w:r>
        <w:rPr>
          <w:rFonts w:hint="eastAsia" w:ascii="Times New Roman" w:hAnsi="Times New Roman"/>
          <w:sz w:val="28"/>
          <w:szCs w:val="28"/>
        </w:rPr>
        <w:t>（六）单组元相图</w:t>
      </w:r>
      <w:r>
        <w:rPr>
          <w:rFonts w:ascii="Times New Roman" w:hAnsi="Times New Roman"/>
          <w:sz w:val="28"/>
          <w:szCs w:val="28"/>
        </w:rPr>
        <w:t>和纯金属的凝固</w:t>
      </w:r>
    </w:p>
    <w:p>
      <w:pPr>
        <w:spacing w:line="360" w:lineRule="auto"/>
        <w:ind w:left="960" w:hanging="960" w:hangingChars="400"/>
        <w:rPr>
          <w:rFonts w:ascii="Times New Roman" w:hAnsi="Times New Roman"/>
          <w:sz w:val="24"/>
          <w:szCs w:val="36"/>
        </w:rPr>
      </w:pPr>
      <w:r>
        <w:rPr>
          <w:rFonts w:ascii="Times New Roman" w:hAnsi="Times New Roman"/>
          <w:sz w:val="24"/>
          <w:szCs w:val="36"/>
        </w:rPr>
        <w:t>1</w:t>
      </w:r>
      <w:r>
        <w:rPr>
          <w:rFonts w:ascii="Times New Roman"/>
          <w:sz w:val="24"/>
          <w:szCs w:val="36"/>
        </w:rPr>
        <w:t>、</w:t>
      </w:r>
      <w:r>
        <w:rPr>
          <w:rFonts w:hint="eastAsia" w:ascii="Times New Roman"/>
          <w:sz w:val="24"/>
          <w:szCs w:val="36"/>
        </w:rPr>
        <w:t>单元系相变</w:t>
      </w:r>
      <w:r>
        <w:rPr>
          <w:rFonts w:ascii="Times New Roman"/>
          <w:sz w:val="24"/>
          <w:szCs w:val="36"/>
        </w:rPr>
        <w:t>的热力学和相平衡</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（1）相平衡条件</w:t>
      </w:r>
      <w:r>
        <w:rPr>
          <w:rFonts w:ascii="Times New Roman" w:hAnsi="Times New Roman"/>
          <w:sz w:val="24"/>
          <w:szCs w:val="36"/>
        </w:rPr>
        <w:t>和相</w:t>
      </w:r>
      <w:r>
        <w:rPr>
          <w:rFonts w:hint="eastAsia" w:ascii="Times New Roman" w:hAnsi="Times New Roman"/>
          <w:sz w:val="24"/>
          <w:szCs w:val="36"/>
        </w:rPr>
        <w:t>律</w:t>
      </w:r>
    </w:p>
    <w:p>
      <w:pPr>
        <w:spacing w:line="360" w:lineRule="auto"/>
        <w:ind w:left="930" w:leftChars="100" w:hanging="720" w:hangingChars="300"/>
        <w:rPr>
          <w:rFonts w:ascii="Times New Roman" w:hAnsi="Times New Roman"/>
          <w:sz w:val="24"/>
          <w:szCs w:val="36"/>
        </w:rPr>
      </w:pPr>
      <w:r>
        <w:rPr>
          <w:rFonts w:hint="eastAsia" w:ascii="Times New Roman" w:hAnsi="Times New Roman"/>
          <w:sz w:val="24"/>
          <w:szCs w:val="36"/>
        </w:rPr>
        <w:t>（2）单元系相图</w:t>
      </w:r>
    </w:p>
    <w:p>
      <w:pPr>
        <w:spacing w:line="360" w:lineRule="auto"/>
        <w:rPr>
          <w:rFonts w:ascii="Times New Roman" w:hAnsi="Times New Roman"/>
          <w:sz w:val="24"/>
          <w:szCs w:val="36"/>
        </w:rPr>
      </w:pPr>
      <w:r>
        <w:rPr>
          <w:rFonts w:ascii="Times New Roman" w:hAnsi="Times New Roman"/>
          <w:sz w:val="24"/>
          <w:szCs w:val="36"/>
        </w:rPr>
        <w:t>2</w:t>
      </w:r>
      <w:r>
        <w:rPr>
          <w:rFonts w:hint="eastAsia" w:ascii="Times New Roman" w:hAnsi="Times New Roman"/>
          <w:sz w:val="24"/>
          <w:szCs w:val="36"/>
        </w:rPr>
        <w:t>、纯金属</w:t>
      </w:r>
      <w:r>
        <w:rPr>
          <w:rFonts w:ascii="Times New Roman" w:hAnsi="Times New Roman"/>
          <w:sz w:val="24"/>
          <w:szCs w:val="36"/>
        </w:rPr>
        <w:t>的凝固</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（1）纯金属</w:t>
      </w:r>
      <w:r>
        <w:rPr>
          <w:rFonts w:ascii="Times New Roman" w:hAnsi="Times New Roman"/>
          <w:sz w:val="24"/>
          <w:szCs w:val="36"/>
        </w:rPr>
        <w:t>凝固的基本条件</w:t>
      </w:r>
      <w:r>
        <w:rPr>
          <w:rFonts w:hint="eastAsia" w:ascii="Times New Roman" w:hAnsi="Times New Roman"/>
          <w:sz w:val="24"/>
          <w:szCs w:val="36"/>
        </w:rPr>
        <w:t>（热力学</w:t>
      </w:r>
      <w:r>
        <w:rPr>
          <w:rFonts w:ascii="Times New Roman" w:hAnsi="Times New Roman"/>
          <w:sz w:val="24"/>
          <w:szCs w:val="36"/>
        </w:rPr>
        <w:t>、结构、</w:t>
      </w:r>
      <w:r>
        <w:rPr>
          <w:rFonts w:hint="eastAsia" w:ascii="Times New Roman" w:hAnsi="Times New Roman"/>
          <w:sz w:val="24"/>
          <w:szCs w:val="36"/>
        </w:rPr>
        <w:t>能量）</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（2）形核（均匀形核</w:t>
      </w:r>
      <w:r>
        <w:rPr>
          <w:rFonts w:ascii="Times New Roman" w:hAnsi="Times New Roman"/>
          <w:sz w:val="24"/>
          <w:szCs w:val="36"/>
        </w:rPr>
        <w:t>、非均匀</w:t>
      </w:r>
      <w:r>
        <w:rPr>
          <w:rFonts w:hint="eastAsia" w:ascii="Times New Roman" w:hAnsi="Times New Roman"/>
          <w:sz w:val="24"/>
          <w:szCs w:val="36"/>
        </w:rPr>
        <w:t>形核）</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（3）晶体的</w:t>
      </w:r>
      <w:r>
        <w:rPr>
          <w:rFonts w:ascii="Times New Roman" w:hAnsi="Times New Roman"/>
          <w:sz w:val="24"/>
          <w:szCs w:val="36"/>
        </w:rPr>
        <w:t>长大（</w:t>
      </w:r>
      <w:r>
        <w:rPr>
          <w:rFonts w:hint="eastAsia" w:ascii="Times New Roman" w:hAnsi="Times New Roman"/>
          <w:sz w:val="24"/>
          <w:szCs w:val="36"/>
        </w:rPr>
        <w:t>晶体</w:t>
      </w:r>
      <w:r>
        <w:rPr>
          <w:rFonts w:ascii="Times New Roman" w:hAnsi="Times New Roman"/>
          <w:sz w:val="24"/>
          <w:szCs w:val="36"/>
        </w:rPr>
        <w:t>长大的条件、固液界面结构</w:t>
      </w:r>
      <w:r>
        <w:rPr>
          <w:rFonts w:hint="eastAsia" w:ascii="Times New Roman" w:hAnsi="Times New Roman"/>
          <w:sz w:val="24"/>
          <w:szCs w:val="36"/>
        </w:rPr>
        <w:t>、</w:t>
      </w:r>
      <w:r>
        <w:rPr>
          <w:rFonts w:ascii="Times New Roman" w:hAnsi="Times New Roman"/>
          <w:sz w:val="24"/>
          <w:szCs w:val="36"/>
        </w:rPr>
        <w:t>晶体长大机制和速率）</w:t>
      </w:r>
    </w:p>
    <w:p>
      <w:pPr>
        <w:spacing w:line="360" w:lineRule="auto"/>
        <w:ind w:left="359" w:leftChars="114" w:hanging="120" w:hangingChars="50"/>
        <w:rPr>
          <w:rFonts w:ascii="Times New Roman" w:hAnsi="Times New Roman"/>
          <w:sz w:val="24"/>
          <w:szCs w:val="36"/>
        </w:rPr>
      </w:pPr>
      <w:r>
        <w:rPr>
          <w:rFonts w:hint="eastAsia" w:ascii="Times New Roman" w:hAnsi="Times New Roman"/>
          <w:sz w:val="24"/>
          <w:szCs w:val="36"/>
        </w:rPr>
        <w:t>（4）结晶动力学</w:t>
      </w:r>
      <w:r>
        <w:rPr>
          <w:rFonts w:ascii="Times New Roman" w:hAnsi="Times New Roman"/>
          <w:sz w:val="24"/>
          <w:szCs w:val="36"/>
        </w:rPr>
        <w:t>和凝固组织</w:t>
      </w:r>
    </w:p>
    <w:p>
      <w:pPr>
        <w:spacing w:line="360" w:lineRule="auto"/>
        <w:rPr>
          <w:rFonts w:ascii="Times New Roman" w:hAnsi="Times New Roman"/>
          <w:sz w:val="28"/>
          <w:szCs w:val="28"/>
        </w:rPr>
      </w:pPr>
      <w:r>
        <w:rPr>
          <w:rFonts w:hint="eastAsia" w:ascii="Times New Roman" w:hAnsi="Times New Roman"/>
          <w:sz w:val="28"/>
          <w:szCs w:val="28"/>
        </w:rPr>
        <w:t>（七）二元相图</w:t>
      </w:r>
    </w:p>
    <w:p>
      <w:pPr>
        <w:spacing w:line="360" w:lineRule="auto"/>
        <w:ind w:left="960" w:hanging="960" w:hangingChars="400"/>
        <w:rPr>
          <w:rFonts w:ascii="Times New Roman" w:hAnsi="Times New Roman"/>
          <w:sz w:val="24"/>
          <w:szCs w:val="36"/>
        </w:rPr>
      </w:pPr>
      <w:r>
        <w:rPr>
          <w:rFonts w:ascii="Times New Roman" w:hAnsi="Times New Roman"/>
          <w:sz w:val="24"/>
          <w:szCs w:val="36"/>
        </w:rPr>
        <w:t>1</w:t>
      </w:r>
      <w:r>
        <w:rPr>
          <w:rFonts w:ascii="Times New Roman"/>
          <w:sz w:val="24"/>
          <w:szCs w:val="36"/>
        </w:rPr>
        <w:t>、</w:t>
      </w:r>
      <w:r>
        <w:rPr>
          <w:rFonts w:hint="eastAsia" w:ascii="Times New Roman"/>
          <w:sz w:val="24"/>
          <w:szCs w:val="36"/>
        </w:rPr>
        <w:t>二元相图的</w:t>
      </w:r>
      <w:r>
        <w:rPr>
          <w:rFonts w:ascii="Times New Roman"/>
          <w:sz w:val="24"/>
          <w:szCs w:val="36"/>
        </w:rPr>
        <w:t>表示</w:t>
      </w:r>
      <w:r>
        <w:rPr>
          <w:rFonts w:hint="eastAsia" w:ascii="Times New Roman"/>
          <w:sz w:val="24"/>
          <w:szCs w:val="36"/>
        </w:rPr>
        <w:t>、</w:t>
      </w:r>
      <w:r>
        <w:rPr>
          <w:rFonts w:ascii="Times New Roman"/>
          <w:sz w:val="24"/>
          <w:szCs w:val="36"/>
        </w:rPr>
        <w:t>测定方法</w:t>
      </w:r>
      <w:r>
        <w:rPr>
          <w:rFonts w:hint="eastAsia" w:ascii="Times New Roman"/>
          <w:sz w:val="24"/>
          <w:szCs w:val="36"/>
        </w:rPr>
        <w:t>和</w:t>
      </w:r>
      <w:r>
        <w:rPr>
          <w:rFonts w:ascii="Times New Roman"/>
          <w:sz w:val="24"/>
          <w:szCs w:val="36"/>
        </w:rPr>
        <w:t>几何特征</w:t>
      </w:r>
    </w:p>
    <w:p>
      <w:pPr>
        <w:spacing w:line="360" w:lineRule="auto"/>
        <w:ind w:firstLine="240" w:firstLineChars="100"/>
        <w:rPr>
          <w:rFonts w:ascii="Times New Roman" w:hAnsi="Times New Roman"/>
          <w:sz w:val="24"/>
          <w:szCs w:val="36"/>
        </w:rPr>
      </w:pPr>
      <w:r>
        <w:rPr>
          <w:rFonts w:hint="eastAsia" w:ascii="Times New Roman" w:hAnsi="Times New Roman"/>
          <w:sz w:val="24"/>
          <w:szCs w:val="36"/>
        </w:rPr>
        <w:t>（1）相图的</w:t>
      </w:r>
      <w:r>
        <w:rPr>
          <w:rFonts w:ascii="Times New Roman" w:hAnsi="Times New Roman"/>
          <w:sz w:val="24"/>
          <w:szCs w:val="36"/>
        </w:rPr>
        <w:t>表示与测定方法</w:t>
      </w:r>
    </w:p>
    <w:p>
      <w:pPr>
        <w:spacing w:line="360" w:lineRule="auto"/>
        <w:ind w:left="599" w:leftChars="114" w:hanging="360" w:hangingChars="150"/>
        <w:rPr>
          <w:rFonts w:ascii="Times New Roman" w:hAnsi="Times New Roman"/>
          <w:sz w:val="24"/>
          <w:szCs w:val="36"/>
        </w:rPr>
      </w:pPr>
      <w:r>
        <w:rPr>
          <w:rFonts w:hint="eastAsia" w:ascii="Times New Roman" w:hAnsi="Times New Roman"/>
          <w:sz w:val="24"/>
          <w:szCs w:val="36"/>
        </w:rPr>
        <w:t>（2）二元</w:t>
      </w:r>
      <w:r>
        <w:rPr>
          <w:rFonts w:ascii="Times New Roman" w:hAnsi="Times New Roman"/>
          <w:sz w:val="24"/>
          <w:szCs w:val="36"/>
        </w:rPr>
        <w:t>相图</w:t>
      </w:r>
      <w:r>
        <w:rPr>
          <w:rFonts w:hint="eastAsia" w:ascii="Times New Roman" w:hAnsi="Times New Roman"/>
          <w:sz w:val="24"/>
          <w:szCs w:val="36"/>
        </w:rPr>
        <w:t>热力学的</w:t>
      </w:r>
      <w:r>
        <w:rPr>
          <w:rFonts w:ascii="Times New Roman" w:hAnsi="Times New Roman"/>
          <w:sz w:val="24"/>
          <w:szCs w:val="36"/>
        </w:rPr>
        <w:t>基本</w:t>
      </w:r>
      <w:r>
        <w:rPr>
          <w:rFonts w:hint="eastAsia" w:ascii="Times New Roman" w:hAnsi="Times New Roman"/>
          <w:sz w:val="24"/>
          <w:szCs w:val="36"/>
        </w:rPr>
        <w:t>要点</w:t>
      </w:r>
      <w:r>
        <w:rPr>
          <w:rFonts w:ascii="Times New Roman" w:hAnsi="Times New Roman"/>
          <w:sz w:val="24"/>
          <w:szCs w:val="36"/>
        </w:rPr>
        <w:t>（</w:t>
      </w:r>
      <w:r>
        <w:rPr>
          <w:rFonts w:hint="eastAsia" w:ascii="Times New Roman" w:hAnsi="Times New Roman"/>
          <w:sz w:val="24"/>
          <w:szCs w:val="36"/>
        </w:rPr>
        <w:t>自由能</w:t>
      </w:r>
      <w:r>
        <w:rPr>
          <w:rFonts w:ascii="Times New Roman" w:hAnsi="Times New Roman"/>
          <w:sz w:val="24"/>
          <w:szCs w:val="36"/>
        </w:rPr>
        <w:t>-成分曲线、多相平衡公切线、杠杆定律、二元相图的几何特征）</w:t>
      </w:r>
    </w:p>
    <w:p>
      <w:pPr>
        <w:spacing w:line="360" w:lineRule="auto"/>
        <w:ind w:left="600" w:hanging="600" w:hangingChars="250"/>
        <w:rPr>
          <w:rFonts w:ascii="Times New Roman" w:hAnsi="Times New Roman"/>
          <w:sz w:val="24"/>
          <w:szCs w:val="36"/>
        </w:rPr>
      </w:pPr>
      <w:r>
        <w:rPr>
          <w:rFonts w:hint="eastAsia" w:ascii="Times New Roman" w:hAnsi="Times New Roman"/>
          <w:sz w:val="24"/>
          <w:szCs w:val="36"/>
        </w:rPr>
        <w:t>2、</w:t>
      </w:r>
      <w:r>
        <w:rPr>
          <w:rFonts w:ascii="Times New Roman" w:hAnsi="Times New Roman"/>
          <w:sz w:val="24"/>
          <w:szCs w:val="36"/>
        </w:rPr>
        <w:t>二元相图</w:t>
      </w:r>
      <w:r>
        <w:rPr>
          <w:rFonts w:hint="eastAsia" w:ascii="Times New Roman" w:hAnsi="Times New Roman"/>
          <w:sz w:val="24"/>
          <w:szCs w:val="36"/>
        </w:rPr>
        <w:t>的</w:t>
      </w:r>
      <w:r>
        <w:rPr>
          <w:rFonts w:ascii="Times New Roman" w:hAnsi="Times New Roman"/>
          <w:sz w:val="24"/>
          <w:szCs w:val="36"/>
        </w:rPr>
        <w:t>分析</w:t>
      </w:r>
    </w:p>
    <w:p>
      <w:pPr>
        <w:spacing w:line="360" w:lineRule="auto"/>
        <w:ind w:left="570" w:leftChars="100" w:hanging="360" w:hangingChars="150"/>
        <w:rPr>
          <w:rFonts w:ascii="Times New Roman" w:hAnsi="Times New Roman"/>
          <w:sz w:val="24"/>
          <w:szCs w:val="36"/>
        </w:rPr>
      </w:pPr>
      <w:r>
        <w:rPr>
          <w:rFonts w:hint="eastAsia" w:ascii="Times New Roman" w:hAnsi="Times New Roman"/>
          <w:sz w:val="24"/>
          <w:szCs w:val="36"/>
        </w:rPr>
        <w:t>（1）二元</w:t>
      </w:r>
      <w:r>
        <w:rPr>
          <w:rFonts w:ascii="Times New Roman" w:hAnsi="Times New Roman"/>
          <w:sz w:val="24"/>
          <w:szCs w:val="36"/>
        </w:rPr>
        <w:t>匀晶相图（</w:t>
      </w:r>
      <w:r>
        <w:rPr>
          <w:rFonts w:hint="eastAsia" w:ascii="Times New Roman" w:hAnsi="Times New Roman"/>
          <w:sz w:val="24"/>
          <w:szCs w:val="36"/>
        </w:rPr>
        <w:t>固溶体</w:t>
      </w:r>
      <w:r>
        <w:rPr>
          <w:rFonts w:ascii="Times New Roman" w:hAnsi="Times New Roman"/>
          <w:sz w:val="24"/>
          <w:szCs w:val="36"/>
        </w:rPr>
        <w:t>平衡及非平衡凝固</w:t>
      </w:r>
      <w:r>
        <w:rPr>
          <w:rFonts w:hint="eastAsia" w:ascii="Times New Roman" w:hAnsi="Times New Roman"/>
          <w:sz w:val="24"/>
          <w:szCs w:val="36"/>
        </w:rPr>
        <w:t>、</w:t>
      </w:r>
      <w:r>
        <w:rPr>
          <w:rFonts w:ascii="Times New Roman" w:hAnsi="Times New Roman"/>
          <w:sz w:val="24"/>
          <w:szCs w:val="36"/>
        </w:rPr>
        <w:t>杠杆定律计算）</w:t>
      </w:r>
    </w:p>
    <w:p>
      <w:pPr>
        <w:spacing w:line="360" w:lineRule="auto"/>
        <w:ind w:left="570" w:leftChars="100" w:hanging="360" w:hangingChars="150"/>
        <w:rPr>
          <w:rFonts w:ascii="Times New Roman" w:hAnsi="Times New Roman"/>
          <w:sz w:val="24"/>
          <w:szCs w:val="36"/>
        </w:rPr>
      </w:pPr>
      <w:r>
        <w:rPr>
          <w:rFonts w:hint="eastAsia" w:ascii="Times New Roman" w:hAnsi="Times New Roman"/>
          <w:sz w:val="24"/>
          <w:szCs w:val="36"/>
        </w:rPr>
        <w:t>（2）二元共晶</w:t>
      </w:r>
      <w:r>
        <w:rPr>
          <w:rFonts w:ascii="Times New Roman" w:hAnsi="Times New Roman"/>
          <w:sz w:val="24"/>
          <w:szCs w:val="36"/>
        </w:rPr>
        <w:t>相图（</w:t>
      </w:r>
      <w:r>
        <w:rPr>
          <w:rFonts w:hint="eastAsia" w:ascii="Times New Roman" w:hAnsi="Times New Roman"/>
          <w:sz w:val="24"/>
          <w:szCs w:val="36"/>
        </w:rPr>
        <w:t>平衡</w:t>
      </w:r>
      <w:r>
        <w:rPr>
          <w:rFonts w:ascii="Times New Roman" w:hAnsi="Times New Roman"/>
          <w:sz w:val="24"/>
          <w:szCs w:val="36"/>
        </w:rPr>
        <w:t>及非平衡凝固、组织形态、杠杆定律计算）</w:t>
      </w:r>
    </w:p>
    <w:p>
      <w:pPr>
        <w:spacing w:line="360" w:lineRule="auto"/>
        <w:ind w:left="570" w:leftChars="100" w:hanging="360" w:hangingChars="150"/>
        <w:rPr>
          <w:rFonts w:ascii="Times New Roman" w:hAnsi="Times New Roman"/>
          <w:sz w:val="24"/>
          <w:szCs w:val="36"/>
        </w:rPr>
      </w:pPr>
      <w:r>
        <w:rPr>
          <w:rFonts w:hint="eastAsia" w:ascii="Times New Roman" w:hAnsi="Times New Roman"/>
          <w:sz w:val="24"/>
          <w:szCs w:val="36"/>
        </w:rPr>
        <w:t>（3）二元</w:t>
      </w:r>
      <w:r>
        <w:rPr>
          <w:rFonts w:ascii="Times New Roman" w:hAnsi="Times New Roman"/>
          <w:sz w:val="24"/>
          <w:szCs w:val="36"/>
        </w:rPr>
        <w:t>包晶相图（</w:t>
      </w:r>
      <w:r>
        <w:rPr>
          <w:rFonts w:hint="eastAsia" w:ascii="Times New Roman" w:hAnsi="Times New Roman"/>
          <w:sz w:val="24"/>
          <w:szCs w:val="36"/>
        </w:rPr>
        <w:t>平衡</w:t>
      </w:r>
      <w:r>
        <w:rPr>
          <w:rFonts w:ascii="Times New Roman" w:hAnsi="Times New Roman"/>
          <w:sz w:val="24"/>
          <w:szCs w:val="36"/>
        </w:rPr>
        <w:t>及非平衡凝固、杠杆定律计算）</w:t>
      </w:r>
    </w:p>
    <w:p>
      <w:pPr>
        <w:spacing w:line="360" w:lineRule="auto"/>
        <w:ind w:left="570" w:leftChars="100" w:hanging="360" w:hangingChars="150"/>
        <w:rPr>
          <w:rFonts w:ascii="Times New Roman" w:hAnsi="Times New Roman"/>
          <w:sz w:val="24"/>
          <w:szCs w:val="36"/>
        </w:rPr>
      </w:pPr>
      <w:r>
        <w:rPr>
          <w:rFonts w:hint="eastAsia" w:ascii="Times New Roman" w:hAnsi="Times New Roman"/>
          <w:sz w:val="24"/>
          <w:szCs w:val="36"/>
        </w:rPr>
        <w:t>（4）其它</w:t>
      </w:r>
      <w:r>
        <w:rPr>
          <w:rFonts w:ascii="Times New Roman" w:hAnsi="Times New Roman"/>
          <w:sz w:val="24"/>
          <w:szCs w:val="36"/>
        </w:rPr>
        <w:t>类型的二元相图（</w:t>
      </w:r>
      <w:r>
        <w:rPr>
          <w:rFonts w:hint="eastAsia" w:ascii="Times New Roman" w:hAnsi="Times New Roman"/>
          <w:sz w:val="24"/>
          <w:szCs w:val="36"/>
        </w:rPr>
        <w:t>具有</w:t>
      </w:r>
      <w:r>
        <w:rPr>
          <w:rFonts w:ascii="Times New Roman" w:hAnsi="Times New Roman"/>
          <w:sz w:val="24"/>
          <w:szCs w:val="36"/>
        </w:rPr>
        <w:t>化合物、偏晶、合晶、溶晶、固态相变）</w:t>
      </w:r>
    </w:p>
    <w:p>
      <w:pPr>
        <w:spacing w:line="360" w:lineRule="auto"/>
        <w:ind w:left="570" w:leftChars="100" w:hanging="360" w:hangingChars="150"/>
        <w:rPr>
          <w:rFonts w:ascii="Times New Roman" w:hAnsi="Times New Roman"/>
          <w:sz w:val="24"/>
          <w:szCs w:val="36"/>
        </w:rPr>
      </w:pPr>
      <w:r>
        <w:rPr>
          <w:rFonts w:hint="eastAsia" w:ascii="Times New Roman" w:hAnsi="Times New Roman"/>
          <w:sz w:val="24"/>
          <w:szCs w:val="36"/>
        </w:rPr>
        <w:t>（5）复杂</w:t>
      </w:r>
      <w:r>
        <w:rPr>
          <w:rFonts w:ascii="Times New Roman" w:hAnsi="Times New Roman"/>
          <w:sz w:val="24"/>
          <w:szCs w:val="36"/>
        </w:rPr>
        <w:t>二元相图的分析方法（</w:t>
      </w:r>
      <w:r>
        <w:rPr>
          <w:rFonts w:hint="eastAsia" w:ascii="Times New Roman" w:hAnsi="Times New Roman"/>
          <w:sz w:val="24"/>
          <w:szCs w:val="36"/>
        </w:rPr>
        <w:t>分解型</w:t>
      </w:r>
      <w:r>
        <w:rPr>
          <w:rFonts w:ascii="Times New Roman" w:hAnsi="Times New Roman"/>
          <w:sz w:val="24"/>
          <w:szCs w:val="36"/>
        </w:rPr>
        <w:t>、合成型）</w:t>
      </w:r>
    </w:p>
    <w:p>
      <w:pPr>
        <w:spacing w:line="360" w:lineRule="auto"/>
        <w:ind w:left="570" w:leftChars="100" w:hanging="360" w:hangingChars="150"/>
        <w:rPr>
          <w:rFonts w:ascii="Times New Roman" w:hAnsi="Times New Roman"/>
          <w:sz w:val="24"/>
          <w:szCs w:val="36"/>
        </w:rPr>
      </w:pPr>
      <w:r>
        <w:rPr>
          <w:rFonts w:hint="eastAsia" w:ascii="Times New Roman" w:hAnsi="Times New Roman"/>
          <w:sz w:val="24"/>
          <w:szCs w:val="36"/>
        </w:rPr>
        <w:t>（6）Fe-Fe</w:t>
      </w:r>
      <w:r>
        <w:rPr>
          <w:rFonts w:hint="eastAsia" w:ascii="Times New Roman" w:hAnsi="Times New Roman"/>
          <w:sz w:val="24"/>
          <w:szCs w:val="36"/>
          <w:vertAlign w:val="subscript"/>
        </w:rPr>
        <w:t>3</w:t>
      </w:r>
      <w:r>
        <w:rPr>
          <w:rFonts w:hint="eastAsia" w:ascii="Times New Roman" w:hAnsi="Times New Roman"/>
          <w:sz w:val="24"/>
          <w:szCs w:val="36"/>
        </w:rPr>
        <w:t>C相图（相图</w:t>
      </w:r>
      <w:r>
        <w:rPr>
          <w:rFonts w:ascii="Times New Roman" w:hAnsi="Times New Roman"/>
          <w:sz w:val="24"/>
          <w:szCs w:val="36"/>
        </w:rPr>
        <w:t>分析、典型合金</w:t>
      </w:r>
      <w:r>
        <w:rPr>
          <w:rFonts w:hint="eastAsia" w:ascii="Times New Roman" w:hAnsi="Times New Roman"/>
          <w:sz w:val="24"/>
          <w:szCs w:val="36"/>
        </w:rPr>
        <w:t>的</w:t>
      </w:r>
      <w:r>
        <w:rPr>
          <w:rFonts w:ascii="Times New Roman" w:hAnsi="Times New Roman"/>
          <w:sz w:val="24"/>
          <w:szCs w:val="36"/>
        </w:rPr>
        <w:t>冷却曲线</w:t>
      </w:r>
      <w:r>
        <w:rPr>
          <w:rFonts w:hint="eastAsia" w:ascii="Times New Roman" w:hAnsi="Times New Roman"/>
          <w:sz w:val="24"/>
          <w:szCs w:val="36"/>
        </w:rPr>
        <w:t>及</w:t>
      </w:r>
      <w:r>
        <w:rPr>
          <w:rFonts w:ascii="Times New Roman" w:hAnsi="Times New Roman"/>
          <w:sz w:val="24"/>
          <w:szCs w:val="36"/>
        </w:rPr>
        <w:t>组织形态</w:t>
      </w:r>
      <w:r>
        <w:rPr>
          <w:rFonts w:hint="eastAsia" w:ascii="Times New Roman" w:hAnsi="Times New Roman"/>
          <w:sz w:val="24"/>
          <w:szCs w:val="36"/>
        </w:rPr>
        <w:t>）</w:t>
      </w:r>
    </w:p>
    <w:p>
      <w:pPr>
        <w:spacing w:before="120" w:after="100" w:afterAutospacing="1"/>
        <w:jc w:val="left"/>
        <w:rPr>
          <w:b/>
          <w:bCs/>
          <w:sz w:val="28"/>
          <w:szCs w:val="28"/>
        </w:rPr>
      </w:pPr>
      <w:r>
        <w:rPr>
          <w:rFonts w:hint="eastAsia"/>
          <w:b/>
          <w:bCs/>
          <w:sz w:val="28"/>
          <w:szCs w:val="28"/>
        </w:rPr>
        <w:t>四、</w:t>
      </w:r>
      <w:r>
        <w:rPr>
          <w:rFonts w:hint="eastAsia"/>
          <w:b/>
          <w:sz w:val="28"/>
          <w:szCs w:val="28"/>
        </w:rPr>
        <w:t>掌握重点</w:t>
      </w:r>
    </w:p>
    <w:p>
      <w:pPr>
        <w:numPr>
          <w:ilvl w:val="0"/>
          <w:numId w:val="1"/>
        </w:numPr>
        <w:spacing w:line="360" w:lineRule="auto"/>
        <w:rPr>
          <w:sz w:val="24"/>
          <w:szCs w:val="24"/>
        </w:rPr>
      </w:pPr>
      <w:r>
        <w:rPr>
          <w:rFonts w:hint="eastAsia"/>
          <w:sz w:val="24"/>
          <w:szCs w:val="24"/>
        </w:rPr>
        <w:t>原子间键合的种类及特点</w:t>
      </w:r>
    </w:p>
    <w:p>
      <w:pPr>
        <w:numPr>
          <w:ilvl w:val="0"/>
          <w:numId w:val="1"/>
        </w:numPr>
        <w:spacing w:line="360" w:lineRule="auto"/>
        <w:rPr>
          <w:sz w:val="24"/>
          <w:szCs w:val="24"/>
        </w:rPr>
      </w:pPr>
      <w:r>
        <w:rPr>
          <w:rFonts w:hint="eastAsia"/>
          <w:sz w:val="24"/>
          <w:szCs w:val="24"/>
        </w:rPr>
        <w:t>晶向指数和晶面指数的标定</w:t>
      </w:r>
    </w:p>
    <w:p>
      <w:pPr>
        <w:numPr>
          <w:ilvl w:val="0"/>
          <w:numId w:val="1"/>
        </w:numPr>
        <w:spacing w:line="360" w:lineRule="auto"/>
        <w:rPr>
          <w:sz w:val="24"/>
          <w:szCs w:val="24"/>
        </w:rPr>
      </w:pPr>
      <w:r>
        <w:rPr>
          <w:rFonts w:hint="eastAsia"/>
          <w:sz w:val="24"/>
          <w:szCs w:val="24"/>
        </w:rPr>
        <w:t>晶体结构中原子间隙的计算</w:t>
      </w:r>
    </w:p>
    <w:p>
      <w:pPr>
        <w:numPr>
          <w:ilvl w:val="0"/>
          <w:numId w:val="1"/>
        </w:numPr>
        <w:spacing w:line="360" w:lineRule="auto"/>
        <w:rPr>
          <w:sz w:val="24"/>
          <w:szCs w:val="24"/>
        </w:rPr>
      </w:pPr>
      <w:r>
        <w:rPr>
          <w:rFonts w:hint="eastAsia"/>
          <w:sz w:val="24"/>
          <w:szCs w:val="24"/>
        </w:rPr>
        <w:t>晶体缺陷的种类、运动方式及特点</w:t>
      </w:r>
    </w:p>
    <w:p>
      <w:pPr>
        <w:numPr>
          <w:ilvl w:val="0"/>
          <w:numId w:val="1"/>
        </w:numPr>
        <w:spacing w:line="360" w:lineRule="auto"/>
        <w:rPr>
          <w:sz w:val="24"/>
          <w:szCs w:val="24"/>
        </w:rPr>
      </w:pPr>
      <w:r>
        <w:rPr>
          <w:rFonts w:hint="eastAsia"/>
          <w:sz w:val="24"/>
          <w:szCs w:val="24"/>
        </w:rPr>
        <w:t>菲克第一定律和第二定律的表达式及适用条件</w:t>
      </w:r>
    </w:p>
    <w:p>
      <w:pPr>
        <w:numPr>
          <w:ilvl w:val="0"/>
          <w:numId w:val="1"/>
        </w:numPr>
        <w:spacing w:line="360" w:lineRule="auto"/>
        <w:rPr>
          <w:sz w:val="24"/>
          <w:szCs w:val="24"/>
        </w:rPr>
      </w:pPr>
      <w:r>
        <w:rPr>
          <w:rFonts w:hint="eastAsia"/>
          <w:sz w:val="24"/>
          <w:szCs w:val="24"/>
        </w:rPr>
        <w:t>单晶体滑移、孪生变形的主要特点，熟练掌握滑移的微观机理</w:t>
      </w:r>
    </w:p>
    <w:p>
      <w:pPr>
        <w:numPr>
          <w:ilvl w:val="0"/>
          <w:numId w:val="1"/>
        </w:numPr>
        <w:spacing w:line="360" w:lineRule="auto"/>
        <w:rPr>
          <w:sz w:val="24"/>
          <w:szCs w:val="24"/>
        </w:rPr>
      </w:pPr>
      <w:r>
        <w:rPr>
          <w:rFonts w:hint="eastAsia"/>
          <w:sz w:val="24"/>
          <w:szCs w:val="24"/>
        </w:rPr>
        <w:t>冷变形金属在加热时发生回复、再结晶和晶粒长大时的条件、动力学特点、微观机理和影响因素</w:t>
      </w:r>
    </w:p>
    <w:p>
      <w:pPr>
        <w:numPr>
          <w:ilvl w:val="0"/>
          <w:numId w:val="1"/>
        </w:numPr>
        <w:spacing w:line="360" w:lineRule="auto"/>
        <w:rPr>
          <w:color w:val="000000" w:themeColor="text1"/>
          <w:sz w:val="24"/>
          <w:szCs w:val="24"/>
        </w:rPr>
      </w:pPr>
      <w:r>
        <w:rPr>
          <w:rFonts w:hint="eastAsia"/>
          <w:color w:val="000000"/>
          <w:sz w:val="24"/>
          <w:szCs w:val="24"/>
        </w:rPr>
        <w:t>金属</w:t>
      </w:r>
      <w:r>
        <w:rPr>
          <w:color w:val="000000"/>
          <w:sz w:val="24"/>
          <w:szCs w:val="24"/>
        </w:rPr>
        <w:t>结晶形核和长大的基本原理及其应用</w:t>
      </w:r>
    </w:p>
    <w:p>
      <w:pPr>
        <w:numPr>
          <w:ilvl w:val="0"/>
          <w:numId w:val="1"/>
        </w:numPr>
        <w:spacing w:line="360" w:lineRule="auto"/>
        <w:rPr>
          <w:color w:val="000000" w:themeColor="text1"/>
          <w:sz w:val="24"/>
          <w:szCs w:val="24"/>
        </w:rPr>
      </w:pPr>
      <w:r>
        <w:rPr>
          <w:rFonts w:hint="eastAsia"/>
          <w:color w:val="000000"/>
          <w:sz w:val="24"/>
          <w:szCs w:val="24"/>
        </w:rPr>
        <w:t>典型二元相图的</w:t>
      </w:r>
      <w:r>
        <w:rPr>
          <w:color w:val="000000"/>
          <w:sz w:val="24"/>
          <w:szCs w:val="24"/>
        </w:rPr>
        <w:t>分析方法及其应用</w:t>
      </w:r>
    </w:p>
    <w:p>
      <w:pPr>
        <w:spacing w:before="120" w:after="100" w:afterAutospacing="1"/>
        <w:jc w:val="left"/>
      </w:pPr>
      <w:r>
        <w:rPr>
          <w:rFonts w:hint="eastAsia"/>
          <w:b/>
          <w:bCs/>
          <w:sz w:val="28"/>
          <w:szCs w:val="28"/>
        </w:rPr>
        <w:t>五、主要参考书目</w:t>
      </w:r>
    </w:p>
    <w:p>
      <w:pPr>
        <w:tabs>
          <w:tab w:val="left" w:pos="425"/>
        </w:tabs>
        <w:spacing w:line="360" w:lineRule="auto"/>
        <w:rPr>
          <w:rFonts w:ascii="Times New Roman" w:hAnsi="Times New Roman"/>
          <w:sz w:val="24"/>
          <w:szCs w:val="24"/>
        </w:rPr>
      </w:pPr>
      <w:r>
        <w:rPr>
          <w:rFonts w:ascii="Times New Roman" w:hAnsi="Times New Roman"/>
          <w:sz w:val="24"/>
          <w:szCs w:val="24"/>
        </w:rPr>
        <w:t>[1] 胡庚祥等编著，《材料科学基础（第三版）》，上海交通大学出版社，2010。</w:t>
      </w:r>
    </w:p>
    <w:p>
      <w:pPr>
        <w:spacing w:line="360" w:lineRule="auto"/>
        <w:rPr>
          <w:rFonts w:ascii="Times New Roman" w:hAnsi="Times New Roman"/>
          <w:sz w:val="24"/>
          <w:szCs w:val="24"/>
        </w:rPr>
      </w:pPr>
      <w:r>
        <w:rPr>
          <w:rFonts w:ascii="Times New Roman" w:hAnsi="Times New Roman"/>
          <w:sz w:val="24"/>
          <w:szCs w:val="24"/>
        </w:rPr>
        <w:t>[2] 刘智恩主编《材料科学基础（第4版）》，西北工业大学出版社，2013。</w:t>
      </w:r>
    </w:p>
    <w:p>
      <w:pPr>
        <w:spacing w:line="360" w:lineRule="auto"/>
        <w:jc w:val="left"/>
        <w:rPr>
          <w:rFonts w:ascii="Times New Roman" w:hAnsi="Times New Roman"/>
          <w:sz w:val="24"/>
          <w:szCs w:val="24"/>
        </w:rPr>
      </w:pPr>
      <w:r>
        <w:rPr>
          <w:rFonts w:ascii="Times New Roman" w:hAnsi="Times New Roman"/>
          <w:sz w:val="24"/>
          <w:szCs w:val="24"/>
        </w:rPr>
        <w:t>[3] 潘金生等编著，《材料科学基础（修订版）》，清华大学出版社，2011。 </w:t>
      </w:r>
    </w:p>
    <w:p>
      <w:pPr>
        <w:ind w:right="420" w:firstLine="4095" w:firstLineChars="1950"/>
        <w:rPr>
          <w:szCs w:val="21"/>
        </w:rPr>
      </w:pPr>
    </w:p>
    <w:p>
      <w:pPr>
        <w:spacing w:line="360" w:lineRule="auto"/>
        <w:ind w:right="420"/>
        <w:rPr>
          <w:rFonts w:ascii="Times New Roman" w:hAnsi="Times New Roman"/>
          <w:szCs w:val="21"/>
        </w:rPr>
      </w:pPr>
    </w:p>
    <w:p>
      <w:pPr>
        <w:spacing w:line="360" w:lineRule="auto"/>
        <w:ind w:right="420"/>
        <w:rPr>
          <w:rFonts w:ascii="Times New Roman" w:hAnsi="Times New Roman"/>
          <w:szCs w:val="21"/>
        </w:rPr>
      </w:pPr>
    </w:p>
    <w:p>
      <w:pPr>
        <w:spacing w:line="360" w:lineRule="auto"/>
        <w:ind w:right="420"/>
        <w:rPr>
          <w:rFonts w:ascii="Times New Roman" w:hAnsi="Times New Roman"/>
          <w:szCs w:val="21"/>
        </w:rPr>
      </w:pPr>
    </w:p>
    <w:p>
      <w:pPr>
        <w:spacing w:line="360" w:lineRule="auto"/>
        <w:ind w:right="420"/>
        <w:rPr>
          <w:rFonts w:ascii="Times New Roman" w:hAnsi="Times New Roman"/>
          <w:szCs w:val="21"/>
        </w:rPr>
      </w:pPr>
    </w:p>
    <w:p>
      <w:pPr>
        <w:spacing w:line="360" w:lineRule="auto"/>
        <w:rPr>
          <w:rFonts w:ascii="Times New Roman" w:hAnsi="Times New Roman"/>
          <w:szCs w:val="21"/>
        </w:rPr>
      </w:pPr>
    </w:p>
    <w:p>
      <w:pPr>
        <w:spacing w:line="360" w:lineRule="auto"/>
        <w:jc w:val="right"/>
        <w:rPr>
          <w:rFonts w:ascii="Times New Roman" w:hAnsi="Times New Roman"/>
          <w:color w:val="000000"/>
          <w:sz w:val="24"/>
        </w:rPr>
      </w:pPr>
      <w:r>
        <w:rPr>
          <w:rFonts w:ascii="Times New Roman" w:hAnsi="Times New Roman"/>
          <w:color w:val="000000"/>
          <w:sz w:val="24"/>
        </w:rPr>
        <w:t>编制单位：陕西师范大学</w:t>
      </w:r>
    </w:p>
    <w:p>
      <w:pPr>
        <w:spacing w:line="360" w:lineRule="auto"/>
        <w:ind w:firstLine="5260" w:firstLineChars="2192"/>
        <w:rPr>
          <w:rFonts w:ascii="Times New Roman" w:hAnsi="Times New Roman"/>
          <w:color w:val="000000"/>
          <w:sz w:val="24"/>
        </w:rPr>
      </w:pPr>
      <w:r>
        <w:rPr>
          <w:rFonts w:ascii="Times New Roman" w:hAnsi="Times New Roman"/>
          <w:color w:val="000000"/>
          <w:sz w:val="24"/>
        </w:rPr>
        <w:t>编制日期：2022年7月11日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B3AD9"/>
    <w:multiLevelType w:val="multilevel"/>
    <w:tmpl w:val="582B3AD9"/>
    <w:lvl w:ilvl="0" w:tentative="0">
      <w:start w:val="1"/>
      <w:numFmt w:val="japaneseCounting"/>
      <w:lvlText w:val="（%1）"/>
      <w:lvlJc w:val="left"/>
      <w:pPr>
        <w:tabs>
          <w:tab w:val="left" w:pos="1140"/>
        </w:tabs>
        <w:ind w:left="114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NmYTcwMjRmZTUxZDUwZTBmMjEzOWIwNWQxNDkyZWIifQ=="/>
  </w:docVars>
  <w:rsids>
    <w:rsidRoot w:val="00F70281"/>
    <w:rsid w:val="00000B00"/>
    <w:rsid w:val="00000FBB"/>
    <w:rsid w:val="000029D2"/>
    <w:rsid w:val="00013D2F"/>
    <w:rsid w:val="00021E33"/>
    <w:rsid w:val="000222F6"/>
    <w:rsid w:val="0002335B"/>
    <w:rsid w:val="00024DCF"/>
    <w:rsid w:val="0004430D"/>
    <w:rsid w:val="00047027"/>
    <w:rsid w:val="00053E5D"/>
    <w:rsid w:val="00054BB2"/>
    <w:rsid w:val="000619EE"/>
    <w:rsid w:val="00061F02"/>
    <w:rsid w:val="00066E94"/>
    <w:rsid w:val="00075139"/>
    <w:rsid w:val="00077A1D"/>
    <w:rsid w:val="000D5759"/>
    <w:rsid w:val="000D5E0F"/>
    <w:rsid w:val="000E0A2A"/>
    <w:rsid w:val="000E41DB"/>
    <w:rsid w:val="000E5478"/>
    <w:rsid w:val="000F1437"/>
    <w:rsid w:val="000F7B83"/>
    <w:rsid w:val="00102D2F"/>
    <w:rsid w:val="00106F82"/>
    <w:rsid w:val="0011066B"/>
    <w:rsid w:val="00116511"/>
    <w:rsid w:val="00123AA1"/>
    <w:rsid w:val="00175B1C"/>
    <w:rsid w:val="00186BC2"/>
    <w:rsid w:val="001920F2"/>
    <w:rsid w:val="00193063"/>
    <w:rsid w:val="001933BF"/>
    <w:rsid w:val="00195D1A"/>
    <w:rsid w:val="001A31F7"/>
    <w:rsid w:val="001A47CB"/>
    <w:rsid w:val="001A56A3"/>
    <w:rsid w:val="001B03E6"/>
    <w:rsid w:val="001B2483"/>
    <w:rsid w:val="001C2A9B"/>
    <w:rsid w:val="001D2C2F"/>
    <w:rsid w:val="001D42A4"/>
    <w:rsid w:val="001E15ED"/>
    <w:rsid w:val="001E668B"/>
    <w:rsid w:val="001F0535"/>
    <w:rsid w:val="001F0AB2"/>
    <w:rsid w:val="00202506"/>
    <w:rsid w:val="00202D40"/>
    <w:rsid w:val="0020398A"/>
    <w:rsid w:val="00240AD6"/>
    <w:rsid w:val="00240F09"/>
    <w:rsid w:val="00243C25"/>
    <w:rsid w:val="00246017"/>
    <w:rsid w:val="00273C23"/>
    <w:rsid w:val="002A3A6D"/>
    <w:rsid w:val="002B5464"/>
    <w:rsid w:val="002D10C5"/>
    <w:rsid w:val="002D1900"/>
    <w:rsid w:val="002E31AD"/>
    <w:rsid w:val="002F10D2"/>
    <w:rsid w:val="002F1C95"/>
    <w:rsid w:val="00305C20"/>
    <w:rsid w:val="003263D9"/>
    <w:rsid w:val="0034468E"/>
    <w:rsid w:val="00345A3C"/>
    <w:rsid w:val="00347552"/>
    <w:rsid w:val="003562AC"/>
    <w:rsid w:val="00376393"/>
    <w:rsid w:val="003816FE"/>
    <w:rsid w:val="00382956"/>
    <w:rsid w:val="00383E64"/>
    <w:rsid w:val="00386816"/>
    <w:rsid w:val="00397A44"/>
    <w:rsid w:val="003A21AB"/>
    <w:rsid w:val="003B7B1B"/>
    <w:rsid w:val="003C5DC6"/>
    <w:rsid w:val="003D1185"/>
    <w:rsid w:val="003E1621"/>
    <w:rsid w:val="003E291B"/>
    <w:rsid w:val="003F2DD8"/>
    <w:rsid w:val="003F5240"/>
    <w:rsid w:val="00411B52"/>
    <w:rsid w:val="00416B3F"/>
    <w:rsid w:val="00427D88"/>
    <w:rsid w:val="0043665B"/>
    <w:rsid w:val="00440001"/>
    <w:rsid w:val="00441CA6"/>
    <w:rsid w:val="004427AD"/>
    <w:rsid w:val="00443F26"/>
    <w:rsid w:val="0044601D"/>
    <w:rsid w:val="00452312"/>
    <w:rsid w:val="0045384E"/>
    <w:rsid w:val="004639BB"/>
    <w:rsid w:val="0046761D"/>
    <w:rsid w:val="00470FF1"/>
    <w:rsid w:val="00475F48"/>
    <w:rsid w:val="004779D2"/>
    <w:rsid w:val="00493717"/>
    <w:rsid w:val="00496D2A"/>
    <w:rsid w:val="00497CA2"/>
    <w:rsid w:val="004B1265"/>
    <w:rsid w:val="004B6505"/>
    <w:rsid w:val="004B7146"/>
    <w:rsid w:val="004C2684"/>
    <w:rsid w:val="004D4A03"/>
    <w:rsid w:val="004D4F5A"/>
    <w:rsid w:val="004D5204"/>
    <w:rsid w:val="004E09EF"/>
    <w:rsid w:val="00501B35"/>
    <w:rsid w:val="005107E6"/>
    <w:rsid w:val="00520ACB"/>
    <w:rsid w:val="00530D55"/>
    <w:rsid w:val="005362FB"/>
    <w:rsid w:val="00543307"/>
    <w:rsid w:val="00557BBB"/>
    <w:rsid w:val="005672CE"/>
    <w:rsid w:val="0058660A"/>
    <w:rsid w:val="00590797"/>
    <w:rsid w:val="005A1060"/>
    <w:rsid w:val="005A6F53"/>
    <w:rsid w:val="005A7699"/>
    <w:rsid w:val="005B0E8F"/>
    <w:rsid w:val="005C16A5"/>
    <w:rsid w:val="005D3405"/>
    <w:rsid w:val="005D67EF"/>
    <w:rsid w:val="005E71D9"/>
    <w:rsid w:val="00600C81"/>
    <w:rsid w:val="00611CF9"/>
    <w:rsid w:val="00613A7B"/>
    <w:rsid w:val="00620C77"/>
    <w:rsid w:val="00623C27"/>
    <w:rsid w:val="006259AB"/>
    <w:rsid w:val="006414CA"/>
    <w:rsid w:val="00646A40"/>
    <w:rsid w:val="0067069C"/>
    <w:rsid w:val="00674B5C"/>
    <w:rsid w:val="006913E8"/>
    <w:rsid w:val="0069143D"/>
    <w:rsid w:val="006A45BD"/>
    <w:rsid w:val="006A7924"/>
    <w:rsid w:val="006B4399"/>
    <w:rsid w:val="006B58AF"/>
    <w:rsid w:val="006B5D6A"/>
    <w:rsid w:val="006C0182"/>
    <w:rsid w:val="006C253A"/>
    <w:rsid w:val="006D4EC7"/>
    <w:rsid w:val="006D556C"/>
    <w:rsid w:val="006D60DD"/>
    <w:rsid w:val="006E1C0F"/>
    <w:rsid w:val="006E48CB"/>
    <w:rsid w:val="006E4F92"/>
    <w:rsid w:val="0071449F"/>
    <w:rsid w:val="00715BC6"/>
    <w:rsid w:val="007175EC"/>
    <w:rsid w:val="00741810"/>
    <w:rsid w:val="007435E1"/>
    <w:rsid w:val="0074430C"/>
    <w:rsid w:val="0075057E"/>
    <w:rsid w:val="007625B2"/>
    <w:rsid w:val="00772CBD"/>
    <w:rsid w:val="00776882"/>
    <w:rsid w:val="007819A3"/>
    <w:rsid w:val="00790585"/>
    <w:rsid w:val="00796887"/>
    <w:rsid w:val="00797817"/>
    <w:rsid w:val="007A1CCA"/>
    <w:rsid w:val="007A5A23"/>
    <w:rsid w:val="007B4332"/>
    <w:rsid w:val="007B60B1"/>
    <w:rsid w:val="007B6ACE"/>
    <w:rsid w:val="007E38C3"/>
    <w:rsid w:val="007F15BB"/>
    <w:rsid w:val="00807ABE"/>
    <w:rsid w:val="00810002"/>
    <w:rsid w:val="0082048D"/>
    <w:rsid w:val="008242C4"/>
    <w:rsid w:val="0084109D"/>
    <w:rsid w:val="00877BAA"/>
    <w:rsid w:val="008C1DFD"/>
    <w:rsid w:val="008D100C"/>
    <w:rsid w:val="008D18F9"/>
    <w:rsid w:val="008D36A8"/>
    <w:rsid w:val="008D4C28"/>
    <w:rsid w:val="008D7301"/>
    <w:rsid w:val="008E0D9D"/>
    <w:rsid w:val="008E4EF2"/>
    <w:rsid w:val="008E4F89"/>
    <w:rsid w:val="008F52ED"/>
    <w:rsid w:val="0090525B"/>
    <w:rsid w:val="00906DFC"/>
    <w:rsid w:val="00930F3D"/>
    <w:rsid w:val="00935836"/>
    <w:rsid w:val="00936E2C"/>
    <w:rsid w:val="00937BFF"/>
    <w:rsid w:val="00943853"/>
    <w:rsid w:val="00955869"/>
    <w:rsid w:val="00956C95"/>
    <w:rsid w:val="00963AE8"/>
    <w:rsid w:val="00967751"/>
    <w:rsid w:val="00974EB3"/>
    <w:rsid w:val="00993EBA"/>
    <w:rsid w:val="00993F1E"/>
    <w:rsid w:val="009A123E"/>
    <w:rsid w:val="009A1E1F"/>
    <w:rsid w:val="009A336D"/>
    <w:rsid w:val="009B59FD"/>
    <w:rsid w:val="009C4BB3"/>
    <w:rsid w:val="009C64C2"/>
    <w:rsid w:val="009D5D9B"/>
    <w:rsid w:val="009E139F"/>
    <w:rsid w:val="009F34B8"/>
    <w:rsid w:val="009F725A"/>
    <w:rsid w:val="00A00553"/>
    <w:rsid w:val="00A20451"/>
    <w:rsid w:val="00A213A2"/>
    <w:rsid w:val="00A256C5"/>
    <w:rsid w:val="00A3716A"/>
    <w:rsid w:val="00A649DA"/>
    <w:rsid w:val="00A70F32"/>
    <w:rsid w:val="00A73A38"/>
    <w:rsid w:val="00A83436"/>
    <w:rsid w:val="00A85237"/>
    <w:rsid w:val="00AB1E58"/>
    <w:rsid w:val="00AC1C00"/>
    <w:rsid w:val="00AC2D79"/>
    <w:rsid w:val="00AD417D"/>
    <w:rsid w:val="00AD487B"/>
    <w:rsid w:val="00AE0A14"/>
    <w:rsid w:val="00AE260A"/>
    <w:rsid w:val="00B00AB3"/>
    <w:rsid w:val="00B112FA"/>
    <w:rsid w:val="00B32613"/>
    <w:rsid w:val="00B33535"/>
    <w:rsid w:val="00B40CD6"/>
    <w:rsid w:val="00B46C0E"/>
    <w:rsid w:val="00B501E2"/>
    <w:rsid w:val="00B645C5"/>
    <w:rsid w:val="00B64DB3"/>
    <w:rsid w:val="00B66363"/>
    <w:rsid w:val="00B67F58"/>
    <w:rsid w:val="00B76DD4"/>
    <w:rsid w:val="00B90C60"/>
    <w:rsid w:val="00B912CE"/>
    <w:rsid w:val="00B9591E"/>
    <w:rsid w:val="00B97E7A"/>
    <w:rsid w:val="00BA6456"/>
    <w:rsid w:val="00BB7827"/>
    <w:rsid w:val="00BC518D"/>
    <w:rsid w:val="00BC5748"/>
    <w:rsid w:val="00BD2D60"/>
    <w:rsid w:val="00BD3A30"/>
    <w:rsid w:val="00BE2CFD"/>
    <w:rsid w:val="00BE30E2"/>
    <w:rsid w:val="00C12ACB"/>
    <w:rsid w:val="00C1789F"/>
    <w:rsid w:val="00C1794B"/>
    <w:rsid w:val="00C23131"/>
    <w:rsid w:val="00C317DE"/>
    <w:rsid w:val="00C4087E"/>
    <w:rsid w:val="00C43D87"/>
    <w:rsid w:val="00C43E24"/>
    <w:rsid w:val="00C51081"/>
    <w:rsid w:val="00C57822"/>
    <w:rsid w:val="00C57893"/>
    <w:rsid w:val="00C62073"/>
    <w:rsid w:val="00C622BB"/>
    <w:rsid w:val="00C72510"/>
    <w:rsid w:val="00C81ED5"/>
    <w:rsid w:val="00C922C4"/>
    <w:rsid w:val="00CA0725"/>
    <w:rsid w:val="00CA13C5"/>
    <w:rsid w:val="00CA59F8"/>
    <w:rsid w:val="00CB6142"/>
    <w:rsid w:val="00CB77AF"/>
    <w:rsid w:val="00CC5167"/>
    <w:rsid w:val="00CC56A5"/>
    <w:rsid w:val="00CE0F2C"/>
    <w:rsid w:val="00CE3A01"/>
    <w:rsid w:val="00CF24F8"/>
    <w:rsid w:val="00D043A0"/>
    <w:rsid w:val="00D06C1F"/>
    <w:rsid w:val="00D20FA6"/>
    <w:rsid w:val="00D22C00"/>
    <w:rsid w:val="00D310BE"/>
    <w:rsid w:val="00D4584F"/>
    <w:rsid w:val="00D52B3B"/>
    <w:rsid w:val="00D5617E"/>
    <w:rsid w:val="00D71A28"/>
    <w:rsid w:val="00D72124"/>
    <w:rsid w:val="00D728D9"/>
    <w:rsid w:val="00D72ED9"/>
    <w:rsid w:val="00D73DC2"/>
    <w:rsid w:val="00D844E5"/>
    <w:rsid w:val="00D867D8"/>
    <w:rsid w:val="00D93611"/>
    <w:rsid w:val="00DA077B"/>
    <w:rsid w:val="00DA66D9"/>
    <w:rsid w:val="00DA7EB6"/>
    <w:rsid w:val="00DC02E9"/>
    <w:rsid w:val="00DC2970"/>
    <w:rsid w:val="00DC7BB2"/>
    <w:rsid w:val="00DD06A0"/>
    <w:rsid w:val="00DD3D7B"/>
    <w:rsid w:val="00DD6778"/>
    <w:rsid w:val="00DE03B4"/>
    <w:rsid w:val="00E002F5"/>
    <w:rsid w:val="00E00E1F"/>
    <w:rsid w:val="00E14D22"/>
    <w:rsid w:val="00E161C7"/>
    <w:rsid w:val="00E24CED"/>
    <w:rsid w:val="00E32C2E"/>
    <w:rsid w:val="00E34C67"/>
    <w:rsid w:val="00E357DC"/>
    <w:rsid w:val="00E36A82"/>
    <w:rsid w:val="00E40C48"/>
    <w:rsid w:val="00E43E6B"/>
    <w:rsid w:val="00E5479B"/>
    <w:rsid w:val="00E54934"/>
    <w:rsid w:val="00E661F4"/>
    <w:rsid w:val="00E71310"/>
    <w:rsid w:val="00E72179"/>
    <w:rsid w:val="00E75B68"/>
    <w:rsid w:val="00E82015"/>
    <w:rsid w:val="00E87307"/>
    <w:rsid w:val="00E915E7"/>
    <w:rsid w:val="00E95C97"/>
    <w:rsid w:val="00E97A44"/>
    <w:rsid w:val="00EB34B1"/>
    <w:rsid w:val="00EB47F4"/>
    <w:rsid w:val="00EB59C4"/>
    <w:rsid w:val="00EC2267"/>
    <w:rsid w:val="00EC7652"/>
    <w:rsid w:val="00ED3648"/>
    <w:rsid w:val="00ED6C2A"/>
    <w:rsid w:val="00EE4770"/>
    <w:rsid w:val="00EF0425"/>
    <w:rsid w:val="00EF06B2"/>
    <w:rsid w:val="00EF5DB6"/>
    <w:rsid w:val="00F05948"/>
    <w:rsid w:val="00F0639D"/>
    <w:rsid w:val="00F217F6"/>
    <w:rsid w:val="00F320BC"/>
    <w:rsid w:val="00F328CB"/>
    <w:rsid w:val="00F36427"/>
    <w:rsid w:val="00F37556"/>
    <w:rsid w:val="00F37892"/>
    <w:rsid w:val="00F4196E"/>
    <w:rsid w:val="00F542EF"/>
    <w:rsid w:val="00F56DCF"/>
    <w:rsid w:val="00F70281"/>
    <w:rsid w:val="00F73879"/>
    <w:rsid w:val="00F77054"/>
    <w:rsid w:val="00F84385"/>
    <w:rsid w:val="00F90A0D"/>
    <w:rsid w:val="00F90F27"/>
    <w:rsid w:val="00F95AD1"/>
    <w:rsid w:val="00F96A16"/>
    <w:rsid w:val="00FA0E04"/>
    <w:rsid w:val="00FA2313"/>
    <w:rsid w:val="00FA312E"/>
    <w:rsid w:val="00FB044A"/>
    <w:rsid w:val="00FB239C"/>
    <w:rsid w:val="00FB25DF"/>
    <w:rsid w:val="00FB30B4"/>
    <w:rsid w:val="00FB74E8"/>
    <w:rsid w:val="00FC6816"/>
    <w:rsid w:val="00FE3FAC"/>
    <w:rsid w:val="00FE5092"/>
    <w:rsid w:val="00FE5BF0"/>
    <w:rsid w:val="00FF3C6C"/>
    <w:rsid w:val="033133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rFonts w:ascii="Calibri" w:hAnsi="Calibri" w:eastAsia="宋体" w:cs="Times New Roman"/>
      <w:sz w:val="18"/>
      <w:szCs w:val="18"/>
    </w:rPr>
  </w:style>
  <w:style w:type="character" w:customStyle="1" w:styleId="10">
    <w:name w:val="页脚 Char"/>
    <w:basedOn w:val="7"/>
    <w:link w:val="3"/>
    <w:uiPriority w:val="99"/>
    <w:rPr>
      <w:rFonts w:ascii="Calibri" w:hAnsi="Calibri" w:eastAsia="宋体" w:cs="Times New Roman"/>
      <w:sz w:val="18"/>
      <w:szCs w:val="18"/>
    </w:rPr>
  </w:style>
  <w:style w:type="character" w:customStyle="1" w:styleId="11">
    <w:name w:val="批注框文本 Char"/>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SNNU</Company>
  <Pages>5</Pages>
  <Words>340</Words>
  <Characters>1940</Characters>
  <Lines>16</Lines>
  <Paragraphs>4</Paragraphs>
  <TotalTime>4</TotalTime>
  <ScaleCrop>false</ScaleCrop>
  <LinksUpToDate>false</LinksUpToDate>
  <CharactersWithSpaces>2276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2022-07-11T06:41:00Z</dcterms:created>
  <dc:creator>Victorsun</dc:creator>
  <cp:lastModifiedBy>穆超</cp:lastModifiedBy>
  <cp:lastPrinted>2018-06-22T00:16:00Z</cp:lastPrinted>
  <dcterms:modified xsi:type="dcterms:W3CDTF">2022-07-11T06:50:33Z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6CFE3667F8824FC48F858E826F71D3CC</vt:lpwstr>
  </property>
</Properties>
</file>